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A6B" w:rsidRDefault="004338DA" w:rsidP="004338DA">
      <w:pPr>
        <w:ind w:right="566"/>
        <w:jc w:val="center"/>
        <w:rPr>
          <w:rFonts w:ascii="Arial Narrow" w:hAnsi="Arial Narrow"/>
          <w:b/>
          <w:sz w:val="22"/>
          <w:szCs w:val="22"/>
        </w:rPr>
      </w:pPr>
      <w:r>
        <w:rPr>
          <w:rFonts w:ascii="Arial Narrow" w:hAnsi="Arial Narrow"/>
          <w:b/>
          <w:sz w:val="22"/>
          <w:szCs w:val="22"/>
        </w:rPr>
        <w:t>PROJETO DE LEI</w:t>
      </w:r>
    </w:p>
    <w:p w:rsidR="004338DA" w:rsidRDefault="004338DA" w:rsidP="004338DA">
      <w:pPr>
        <w:ind w:right="566"/>
        <w:jc w:val="center"/>
        <w:rPr>
          <w:rFonts w:ascii="Arial Narrow" w:hAnsi="Arial Narrow"/>
          <w:b/>
          <w:sz w:val="22"/>
          <w:szCs w:val="22"/>
        </w:rPr>
      </w:pPr>
      <w:r>
        <w:rPr>
          <w:rFonts w:ascii="Arial Narrow" w:hAnsi="Arial Narrow"/>
          <w:b/>
          <w:sz w:val="22"/>
          <w:szCs w:val="22"/>
        </w:rPr>
        <w:t>Nº. 84/18</w:t>
      </w:r>
    </w:p>
    <w:p w:rsidR="004338DA" w:rsidRDefault="004338DA" w:rsidP="004338DA">
      <w:pPr>
        <w:ind w:right="566"/>
        <w:jc w:val="center"/>
        <w:rPr>
          <w:rFonts w:ascii="Arial Narrow" w:hAnsi="Arial Narrow"/>
          <w:b/>
          <w:sz w:val="22"/>
          <w:szCs w:val="22"/>
        </w:rPr>
      </w:pPr>
    </w:p>
    <w:p w:rsidR="004338DA" w:rsidRDefault="004338DA" w:rsidP="004338DA">
      <w:pPr>
        <w:ind w:right="566"/>
        <w:jc w:val="center"/>
        <w:rPr>
          <w:rFonts w:ascii="Arial Narrow" w:hAnsi="Arial Narrow"/>
          <w:b/>
          <w:sz w:val="22"/>
          <w:szCs w:val="22"/>
        </w:rPr>
      </w:pPr>
    </w:p>
    <w:p w:rsidR="00F23A6B" w:rsidRPr="00F23A6B" w:rsidRDefault="00F23A6B" w:rsidP="00F23A6B">
      <w:pPr>
        <w:ind w:left="4536" w:right="566"/>
        <w:jc w:val="both"/>
        <w:rPr>
          <w:rFonts w:ascii="Arial Narrow" w:hAnsi="Arial Narrow"/>
          <w:b/>
          <w:sz w:val="22"/>
          <w:szCs w:val="22"/>
        </w:rPr>
      </w:pPr>
      <w:r w:rsidRPr="00F23A6B">
        <w:rPr>
          <w:rFonts w:ascii="Arial Narrow" w:hAnsi="Arial Narrow"/>
          <w:b/>
          <w:sz w:val="22"/>
          <w:szCs w:val="22"/>
        </w:rPr>
        <w:t>“Dispõe sobre a autorização de repasse financeiro, e prorrogação mediante do 10º Termo Aditivo ao Convênio nº 01/2015, que entre si celebram o Município de São Sebastião e a Irmandade</w:t>
      </w:r>
      <w:r w:rsidR="009C27E3">
        <w:rPr>
          <w:rFonts w:ascii="Arial Narrow" w:hAnsi="Arial Narrow"/>
          <w:b/>
          <w:sz w:val="22"/>
          <w:szCs w:val="22"/>
        </w:rPr>
        <w:t xml:space="preserve"> da Santa Casa Coração de Jesus”</w:t>
      </w:r>
    </w:p>
    <w:p w:rsidR="00F23A6B" w:rsidRPr="00F23A6B" w:rsidRDefault="00F23A6B" w:rsidP="00F23A6B">
      <w:pPr>
        <w:ind w:left="567" w:right="282" w:firstLine="1134"/>
        <w:jc w:val="both"/>
        <w:rPr>
          <w:rFonts w:ascii="Arial Narrow" w:hAnsi="Arial Narrow"/>
          <w:sz w:val="22"/>
          <w:szCs w:val="22"/>
        </w:rPr>
      </w:pPr>
    </w:p>
    <w:p w:rsidR="00F23A6B" w:rsidRDefault="00F23A6B" w:rsidP="00F23A6B">
      <w:pPr>
        <w:tabs>
          <w:tab w:val="left" w:pos="142"/>
          <w:tab w:val="left" w:pos="1440"/>
          <w:tab w:val="left" w:pos="9356"/>
        </w:tabs>
        <w:ind w:right="566" w:firstLine="1134"/>
        <w:jc w:val="both"/>
        <w:rPr>
          <w:rFonts w:ascii="Arial Narrow" w:hAnsi="Arial Narrow"/>
          <w:b/>
          <w:bCs/>
          <w:sz w:val="22"/>
          <w:szCs w:val="22"/>
        </w:rPr>
      </w:pPr>
    </w:p>
    <w:p w:rsidR="00F23A6B" w:rsidRPr="00F23A6B" w:rsidRDefault="00F23A6B" w:rsidP="00F23A6B">
      <w:pPr>
        <w:tabs>
          <w:tab w:val="left" w:pos="142"/>
          <w:tab w:val="left" w:pos="1440"/>
          <w:tab w:val="left" w:pos="9356"/>
        </w:tabs>
        <w:ind w:right="566" w:firstLine="1134"/>
        <w:jc w:val="both"/>
        <w:rPr>
          <w:rFonts w:ascii="Arial Narrow" w:hAnsi="Arial Narrow"/>
          <w:b/>
          <w:bCs/>
          <w:sz w:val="22"/>
          <w:szCs w:val="22"/>
        </w:rPr>
      </w:pPr>
      <w:r w:rsidRPr="00F23A6B">
        <w:rPr>
          <w:rFonts w:ascii="Arial Narrow" w:hAnsi="Arial Narrow"/>
          <w:b/>
          <w:bCs/>
          <w:sz w:val="22"/>
          <w:szCs w:val="22"/>
        </w:rPr>
        <w:t xml:space="preserve">FELIPE AUGUSTO¸ </w:t>
      </w:r>
      <w:r w:rsidRPr="00F23A6B">
        <w:rPr>
          <w:rFonts w:ascii="Arial Narrow" w:hAnsi="Arial Narrow"/>
          <w:bCs/>
          <w:sz w:val="22"/>
          <w:szCs w:val="22"/>
        </w:rPr>
        <w:t>prefeito municipal de São Sebastião no uso de suas atribuições legais, faz saber que a Câmara de Vereadores aprovou e ele sanciona e promulga a seguinte Lei:</w:t>
      </w:r>
      <w:r w:rsidRPr="00F23A6B">
        <w:rPr>
          <w:rFonts w:ascii="Arial Narrow" w:hAnsi="Arial Narrow"/>
          <w:b/>
          <w:bCs/>
          <w:sz w:val="22"/>
          <w:szCs w:val="22"/>
        </w:rPr>
        <w:t xml:space="preserve"> </w:t>
      </w:r>
    </w:p>
    <w:p w:rsidR="00F23A6B" w:rsidRPr="00F23A6B" w:rsidRDefault="00F23A6B" w:rsidP="00F23A6B">
      <w:pPr>
        <w:tabs>
          <w:tab w:val="left" w:pos="142"/>
          <w:tab w:val="left" w:pos="1440"/>
          <w:tab w:val="left" w:pos="9356"/>
        </w:tabs>
        <w:ind w:right="566" w:firstLine="1134"/>
        <w:jc w:val="both"/>
        <w:rPr>
          <w:rFonts w:ascii="Arial Narrow" w:hAnsi="Arial Narrow"/>
          <w:sz w:val="22"/>
          <w:szCs w:val="22"/>
        </w:rPr>
      </w:pPr>
    </w:p>
    <w:p w:rsidR="00F23A6B" w:rsidRPr="00F23A6B" w:rsidRDefault="00F23A6B" w:rsidP="00F23A6B">
      <w:pPr>
        <w:tabs>
          <w:tab w:val="left" w:pos="142"/>
        </w:tabs>
        <w:ind w:right="-1" w:firstLine="1134"/>
        <w:jc w:val="both"/>
        <w:rPr>
          <w:rFonts w:ascii="Arial Narrow" w:hAnsi="Arial Narrow"/>
          <w:sz w:val="22"/>
          <w:szCs w:val="22"/>
        </w:rPr>
      </w:pPr>
      <w:r w:rsidRPr="00F23A6B">
        <w:rPr>
          <w:rFonts w:ascii="Arial Narrow" w:hAnsi="Arial Narrow"/>
          <w:b/>
          <w:sz w:val="22"/>
          <w:szCs w:val="22"/>
        </w:rPr>
        <w:t xml:space="preserve">CONSIDERANDO </w:t>
      </w:r>
      <w:r w:rsidRPr="00F23A6B">
        <w:rPr>
          <w:rFonts w:ascii="Arial Narrow" w:hAnsi="Arial Narrow"/>
          <w:sz w:val="22"/>
          <w:szCs w:val="22"/>
        </w:rPr>
        <w:t>que a Irmandade da Santa Casa Coração de Jesus, entidade mantenedora do Hospital de Clínicas de São Sebastião, através do Termo de Convenio de Subvenção Social acima citado, está gerenciando as unidades Hospital de Clínicas de São Sebastião, Pronto Socorro Central, Pronto Atendimento de Boiçucanga, Centro de Especialidades Médicas e Serviço de Atendimento Móvel de Urgência;</w:t>
      </w:r>
    </w:p>
    <w:p w:rsidR="00F23A6B" w:rsidRPr="00F23A6B" w:rsidRDefault="00F23A6B" w:rsidP="00F23A6B">
      <w:pPr>
        <w:tabs>
          <w:tab w:val="left" w:pos="142"/>
        </w:tabs>
        <w:ind w:right="-1" w:firstLine="1134"/>
        <w:jc w:val="both"/>
        <w:rPr>
          <w:rFonts w:ascii="Arial Narrow" w:hAnsi="Arial Narrow"/>
          <w:sz w:val="22"/>
          <w:szCs w:val="22"/>
        </w:rPr>
      </w:pPr>
    </w:p>
    <w:p w:rsidR="00F23A6B" w:rsidRPr="00F23A6B" w:rsidRDefault="00F23A6B" w:rsidP="00F23A6B">
      <w:pPr>
        <w:tabs>
          <w:tab w:val="left" w:pos="142"/>
        </w:tabs>
        <w:ind w:right="-1" w:firstLine="1134"/>
        <w:jc w:val="both"/>
        <w:rPr>
          <w:rFonts w:ascii="Arial Narrow" w:hAnsi="Arial Narrow"/>
          <w:sz w:val="22"/>
          <w:szCs w:val="22"/>
        </w:rPr>
      </w:pPr>
      <w:r w:rsidRPr="00F23A6B">
        <w:rPr>
          <w:rFonts w:ascii="Arial Narrow" w:hAnsi="Arial Narrow"/>
          <w:b/>
          <w:sz w:val="22"/>
          <w:szCs w:val="22"/>
        </w:rPr>
        <w:t xml:space="preserve">CONSIDERANDO </w:t>
      </w:r>
      <w:r w:rsidRPr="00F23A6B">
        <w:rPr>
          <w:rFonts w:ascii="Arial Narrow" w:hAnsi="Arial Narrow"/>
          <w:sz w:val="22"/>
          <w:szCs w:val="22"/>
        </w:rPr>
        <w:t>que a interrupção deste Convênio, sem uma avaliação mais aprofundada por parte da Intervenção, acarretará na interrupção dos serviços de saúde hospitalar e de emergência de média e alta complexidade do Município;</w:t>
      </w:r>
    </w:p>
    <w:p w:rsidR="00F23A6B" w:rsidRPr="00F23A6B" w:rsidRDefault="00F23A6B" w:rsidP="00F23A6B">
      <w:pPr>
        <w:tabs>
          <w:tab w:val="left" w:pos="142"/>
        </w:tabs>
        <w:ind w:right="-1" w:firstLine="1134"/>
        <w:jc w:val="both"/>
        <w:rPr>
          <w:rFonts w:ascii="Arial Narrow" w:hAnsi="Arial Narrow"/>
          <w:sz w:val="22"/>
          <w:szCs w:val="22"/>
        </w:rPr>
      </w:pPr>
    </w:p>
    <w:p w:rsidR="00F23A6B" w:rsidRPr="00F23A6B" w:rsidRDefault="00F23A6B" w:rsidP="00F23A6B">
      <w:pPr>
        <w:tabs>
          <w:tab w:val="left" w:pos="142"/>
        </w:tabs>
        <w:ind w:right="-1" w:firstLine="1134"/>
        <w:jc w:val="both"/>
        <w:rPr>
          <w:rFonts w:ascii="Arial Narrow" w:hAnsi="Arial Narrow"/>
          <w:sz w:val="22"/>
          <w:szCs w:val="22"/>
        </w:rPr>
      </w:pPr>
      <w:r w:rsidRPr="00F23A6B">
        <w:rPr>
          <w:rFonts w:ascii="Arial Narrow" w:hAnsi="Arial Narrow"/>
          <w:b/>
          <w:sz w:val="22"/>
          <w:szCs w:val="22"/>
        </w:rPr>
        <w:t xml:space="preserve">CONSIDERANDO </w:t>
      </w:r>
      <w:r w:rsidRPr="00F23A6B">
        <w:rPr>
          <w:rFonts w:ascii="Arial Narrow" w:hAnsi="Arial Narrow"/>
          <w:sz w:val="22"/>
          <w:szCs w:val="22"/>
        </w:rPr>
        <w:t xml:space="preserve"> que os §1º e §2º do Art. 199 CF autorizam as instituições privadas a participar de forma complementar do sistema único de saúde, mediante convênio, sendo permitida a destinação de Recursos Públicos através de Subvenção Social às Instituições Privadas Sem Fins Lucrativos;</w:t>
      </w:r>
    </w:p>
    <w:p w:rsidR="00F23A6B" w:rsidRPr="00F23A6B" w:rsidRDefault="00F23A6B" w:rsidP="00F23A6B">
      <w:pPr>
        <w:tabs>
          <w:tab w:val="left" w:pos="142"/>
        </w:tabs>
        <w:ind w:right="-1" w:firstLine="1134"/>
        <w:jc w:val="both"/>
        <w:rPr>
          <w:rFonts w:ascii="Arial Narrow" w:hAnsi="Arial Narrow"/>
          <w:sz w:val="22"/>
          <w:szCs w:val="22"/>
        </w:rPr>
      </w:pPr>
    </w:p>
    <w:p w:rsidR="00F23A6B" w:rsidRPr="00F23A6B" w:rsidRDefault="00F23A6B" w:rsidP="00F23A6B">
      <w:pPr>
        <w:tabs>
          <w:tab w:val="left" w:pos="142"/>
        </w:tabs>
        <w:ind w:right="-1" w:firstLine="1134"/>
        <w:jc w:val="both"/>
        <w:rPr>
          <w:rFonts w:ascii="Arial Narrow" w:hAnsi="Arial Narrow"/>
          <w:sz w:val="22"/>
          <w:szCs w:val="22"/>
        </w:rPr>
      </w:pPr>
      <w:r w:rsidRPr="00F23A6B">
        <w:rPr>
          <w:rFonts w:ascii="Arial Narrow" w:hAnsi="Arial Narrow"/>
          <w:b/>
          <w:sz w:val="22"/>
          <w:szCs w:val="22"/>
        </w:rPr>
        <w:t>CONSIDERANDO</w:t>
      </w:r>
      <w:r w:rsidRPr="00F23A6B">
        <w:rPr>
          <w:rFonts w:ascii="Arial Narrow" w:hAnsi="Arial Narrow"/>
          <w:sz w:val="22"/>
          <w:szCs w:val="22"/>
        </w:rPr>
        <w:t xml:space="preserve"> que o Convênio atualmente encontra-se em seu décimo Termo Aditivo, este incluído na LDO e Lei Orçamentária para o Exercício de 2019, e nas Subvenções Autorizadas para o exercício de 2019.</w:t>
      </w:r>
    </w:p>
    <w:p w:rsidR="00F23A6B" w:rsidRPr="00F23A6B" w:rsidRDefault="00F23A6B" w:rsidP="00F23A6B">
      <w:pPr>
        <w:tabs>
          <w:tab w:val="left" w:pos="142"/>
        </w:tabs>
        <w:ind w:right="-1" w:firstLine="1134"/>
        <w:jc w:val="both"/>
        <w:rPr>
          <w:rFonts w:ascii="Arial Narrow" w:hAnsi="Arial Narrow"/>
          <w:sz w:val="22"/>
          <w:szCs w:val="22"/>
        </w:rPr>
      </w:pPr>
    </w:p>
    <w:p w:rsidR="00F23A6B" w:rsidRPr="00F23A6B" w:rsidRDefault="00F23A6B" w:rsidP="00F23A6B">
      <w:pPr>
        <w:tabs>
          <w:tab w:val="left" w:pos="142"/>
        </w:tabs>
        <w:ind w:right="-1" w:firstLine="1134"/>
        <w:jc w:val="both"/>
        <w:rPr>
          <w:rFonts w:ascii="Arial Narrow" w:hAnsi="Arial Narrow"/>
          <w:sz w:val="22"/>
          <w:szCs w:val="22"/>
        </w:rPr>
      </w:pPr>
      <w:r w:rsidRPr="00F23A6B">
        <w:rPr>
          <w:rFonts w:ascii="Arial Narrow" w:hAnsi="Arial Narrow"/>
          <w:b/>
          <w:sz w:val="22"/>
          <w:szCs w:val="22"/>
        </w:rPr>
        <w:t xml:space="preserve">Artigo 1º - </w:t>
      </w:r>
      <w:r w:rsidRPr="00F23A6B">
        <w:rPr>
          <w:rFonts w:ascii="Arial Narrow" w:hAnsi="Arial Narrow"/>
          <w:sz w:val="22"/>
          <w:szCs w:val="22"/>
        </w:rPr>
        <w:t>Fica autorizado o repasse financeiro de R$ 4.500.000,00 mensal, para a manutenção das atividades do Convênio 001/2015 de 26/01/2015 e Termos Aditivos, a Irmandade da Santa Casa Coração de Jesus, entidade filantrópica sem fins lucrativos, com a finalidade de execução do plano de trabalho em área da Saúde.</w:t>
      </w:r>
    </w:p>
    <w:p w:rsidR="00F23A6B" w:rsidRPr="00F23A6B" w:rsidRDefault="00F23A6B" w:rsidP="00F23A6B">
      <w:pPr>
        <w:tabs>
          <w:tab w:val="left" w:pos="142"/>
        </w:tabs>
        <w:ind w:right="-1" w:firstLine="1134"/>
        <w:jc w:val="both"/>
        <w:rPr>
          <w:rFonts w:ascii="Arial Narrow" w:hAnsi="Arial Narrow" w:cs="Arial"/>
          <w:sz w:val="22"/>
          <w:szCs w:val="22"/>
        </w:rPr>
      </w:pPr>
    </w:p>
    <w:p w:rsidR="00F23A6B" w:rsidRPr="00F23A6B" w:rsidRDefault="00F23A6B" w:rsidP="00F23A6B">
      <w:pPr>
        <w:tabs>
          <w:tab w:val="left" w:pos="142"/>
          <w:tab w:val="left" w:pos="1440"/>
          <w:tab w:val="left" w:pos="9356"/>
        </w:tabs>
        <w:ind w:right="566" w:firstLine="1134"/>
        <w:jc w:val="both"/>
        <w:rPr>
          <w:rFonts w:ascii="Arial Narrow" w:hAnsi="Arial Narrow"/>
          <w:sz w:val="22"/>
          <w:szCs w:val="22"/>
        </w:rPr>
      </w:pPr>
      <w:r w:rsidRPr="00F23A6B">
        <w:rPr>
          <w:rFonts w:ascii="Arial Narrow" w:hAnsi="Arial Narrow"/>
          <w:b/>
          <w:sz w:val="22"/>
          <w:szCs w:val="22"/>
        </w:rPr>
        <w:t xml:space="preserve">Artigo 2º - </w:t>
      </w:r>
      <w:r w:rsidRPr="00F23A6B">
        <w:rPr>
          <w:rFonts w:ascii="Arial Narrow" w:hAnsi="Arial Narrow"/>
          <w:sz w:val="22"/>
          <w:szCs w:val="22"/>
        </w:rPr>
        <w:t>Fica prorrogada a sua vigência por mais doze meses, de 01/01/2019 a 30/12/2019.</w:t>
      </w:r>
    </w:p>
    <w:p w:rsidR="00F23A6B" w:rsidRPr="00F23A6B" w:rsidRDefault="00F23A6B" w:rsidP="00F23A6B">
      <w:pPr>
        <w:tabs>
          <w:tab w:val="left" w:pos="142"/>
          <w:tab w:val="left" w:pos="1440"/>
          <w:tab w:val="left" w:pos="9356"/>
        </w:tabs>
        <w:ind w:right="566" w:firstLine="1134"/>
        <w:jc w:val="both"/>
        <w:rPr>
          <w:rFonts w:ascii="Arial Narrow" w:hAnsi="Arial Narrow"/>
          <w:sz w:val="22"/>
          <w:szCs w:val="22"/>
        </w:rPr>
      </w:pPr>
    </w:p>
    <w:p w:rsidR="00F23A6B" w:rsidRPr="00F23A6B" w:rsidRDefault="00F23A6B" w:rsidP="00F23A6B">
      <w:pPr>
        <w:tabs>
          <w:tab w:val="left" w:pos="142"/>
          <w:tab w:val="left" w:pos="1440"/>
          <w:tab w:val="left" w:pos="9356"/>
        </w:tabs>
        <w:ind w:right="566" w:firstLine="1134"/>
        <w:jc w:val="both"/>
        <w:rPr>
          <w:rFonts w:ascii="Arial Narrow" w:hAnsi="Arial Narrow"/>
          <w:sz w:val="22"/>
          <w:szCs w:val="22"/>
        </w:rPr>
      </w:pPr>
      <w:r w:rsidRPr="00F23A6B">
        <w:rPr>
          <w:rFonts w:ascii="Arial Narrow" w:hAnsi="Arial Narrow"/>
          <w:b/>
          <w:sz w:val="22"/>
          <w:szCs w:val="22"/>
        </w:rPr>
        <w:t xml:space="preserve">Artigo 3º - </w:t>
      </w:r>
      <w:r w:rsidRPr="00F23A6B">
        <w:rPr>
          <w:rFonts w:ascii="Arial Narrow" w:hAnsi="Arial Narrow"/>
          <w:sz w:val="22"/>
          <w:szCs w:val="22"/>
        </w:rPr>
        <w:t>As despesas da presente Lei correrão por conta de dotação orçamentária nº 02.11.02 – 10302.1003.2323 – 3.3.50.43.00.00.00 – Subvenção Social.</w:t>
      </w:r>
    </w:p>
    <w:p w:rsidR="00F23A6B" w:rsidRPr="00F23A6B" w:rsidRDefault="00F23A6B" w:rsidP="00F23A6B">
      <w:pPr>
        <w:tabs>
          <w:tab w:val="left" w:pos="142"/>
          <w:tab w:val="left" w:pos="1440"/>
          <w:tab w:val="left" w:pos="9356"/>
        </w:tabs>
        <w:ind w:right="566" w:firstLine="1134"/>
        <w:jc w:val="both"/>
        <w:rPr>
          <w:rFonts w:ascii="Arial Narrow" w:hAnsi="Arial Narrow"/>
          <w:sz w:val="22"/>
          <w:szCs w:val="22"/>
        </w:rPr>
      </w:pPr>
    </w:p>
    <w:p w:rsidR="00F23A6B" w:rsidRPr="00F23A6B" w:rsidRDefault="00F23A6B" w:rsidP="00F23A6B">
      <w:pPr>
        <w:tabs>
          <w:tab w:val="left" w:pos="142"/>
          <w:tab w:val="left" w:pos="1440"/>
          <w:tab w:val="left" w:pos="9356"/>
        </w:tabs>
        <w:ind w:right="566" w:firstLine="1134"/>
        <w:jc w:val="both"/>
        <w:rPr>
          <w:rFonts w:ascii="Arial Narrow" w:hAnsi="Arial Narrow"/>
          <w:sz w:val="22"/>
          <w:szCs w:val="22"/>
        </w:rPr>
      </w:pPr>
      <w:r w:rsidRPr="00F23A6B">
        <w:rPr>
          <w:rFonts w:ascii="Arial Narrow" w:hAnsi="Arial Narrow"/>
          <w:b/>
          <w:sz w:val="22"/>
          <w:szCs w:val="22"/>
        </w:rPr>
        <w:t xml:space="preserve">Artigo 4º - </w:t>
      </w:r>
      <w:r>
        <w:rPr>
          <w:rFonts w:ascii="Arial Narrow" w:hAnsi="Arial Narrow"/>
          <w:sz w:val="22"/>
          <w:szCs w:val="22"/>
        </w:rPr>
        <w:t>Esta L</w:t>
      </w:r>
      <w:r w:rsidRPr="00F23A6B">
        <w:rPr>
          <w:rFonts w:ascii="Arial Narrow" w:hAnsi="Arial Narrow"/>
          <w:sz w:val="22"/>
          <w:szCs w:val="22"/>
        </w:rPr>
        <w:t>ei entrará em vigor na data de sua publicação.</w:t>
      </w:r>
    </w:p>
    <w:p w:rsidR="00F23A6B" w:rsidRPr="00F23A6B" w:rsidRDefault="00F23A6B" w:rsidP="00F23A6B">
      <w:pPr>
        <w:tabs>
          <w:tab w:val="left" w:pos="1440"/>
          <w:tab w:val="left" w:pos="9356"/>
        </w:tabs>
        <w:ind w:left="284" w:right="566" w:firstLine="1417"/>
        <w:jc w:val="both"/>
        <w:rPr>
          <w:rFonts w:ascii="Arial Narrow" w:hAnsi="Arial Narrow"/>
          <w:sz w:val="22"/>
          <w:szCs w:val="22"/>
        </w:rPr>
      </w:pPr>
    </w:p>
    <w:p w:rsidR="00F23A6B" w:rsidRPr="00F23A6B" w:rsidRDefault="00F23A6B" w:rsidP="00F23A6B">
      <w:pPr>
        <w:tabs>
          <w:tab w:val="left" w:pos="1440"/>
          <w:tab w:val="left" w:pos="9356"/>
        </w:tabs>
        <w:ind w:left="284" w:right="566" w:firstLine="1417"/>
        <w:jc w:val="both"/>
        <w:rPr>
          <w:rFonts w:ascii="Arial Narrow" w:hAnsi="Arial Narrow"/>
          <w:sz w:val="22"/>
          <w:szCs w:val="22"/>
        </w:rPr>
      </w:pPr>
    </w:p>
    <w:p w:rsidR="00F23A6B" w:rsidRPr="00F23A6B" w:rsidRDefault="00F23A6B" w:rsidP="00F23A6B">
      <w:pPr>
        <w:tabs>
          <w:tab w:val="left" w:pos="1440"/>
          <w:tab w:val="left" w:pos="9356"/>
        </w:tabs>
        <w:ind w:left="284" w:right="566" w:firstLine="1417"/>
        <w:jc w:val="right"/>
        <w:rPr>
          <w:rFonts w:ascii="Arial Narrow" w:hAnsi="Arial Narrow"/>
          <w:sz w:val="22"/>
          <w:szCs w:val="22"/>
        </w:rPr>
      </w:pPr>
      <w:r>
        <w:rPr>
          <w:rFonts w:ascii="Arial Narrow" w:hAnsi="Arial Narrow"/>
          <w:sz w:val="22"/>
          <w:szCs w:val="22"/>
        </w:rPr>
        <w:t>São Sebastião,        de d</w:t>
      </w:r>
      <w:r w:rsidRPr="00F23A6B">
        <w:rPr>
          <w:rFonts w:ascii="Arial Narrow" w:hAnsi="Arial Narrow"/>
          <w:sz w:val="22"/>
          <w:szCs w:val="22"/>
        </w:rPr>
        <w:t>ezembro de 2018.</w:t>
      </w:r>
    </w:p>
    <w:p w:rsidR="00F23A6B" w:rsidRPr="00F23A6B" w:rsidRDefault="00F23A6B" w:rsidP="00F23A6B">
      <w:pPr>
        <w:tabs>
          <w:tab w:val="left" w:pos="1440"/>
          <w:tab w:val="left" w:pos="9356"/>
        </w:tabs>
        <w:ind w:left="284" w:right="566" w:firstLine="1417"/>
        <w:jc w:val="both"/>
        <w:rPr>
          <w:rFonts w:ascii="Arial Narrow" w:hAnsi="Arial Narrow"/>
          <w:sz w:val="22"/>
          <w:szCs w:val="22"/>
        </w:rPr>
      </w:pPr>
    </w:p>
    <w:p w:rsidR="00F23A6B" w:rsidRDefault="00F23A6B" w:rsidP="00F23A6B">
      <w:pPr>
        <w:tabs>
          <w:tab w:val="left" w:pos="1440"/>
          <w:tab w:val="left" w:pos="9356"/>
        </w:tabs>
        <w:ind w:right="566" w:firstLine="1701"/>
        <w:jc w:val="both"/>
        <w:rPr>
          <w:rFonts w:ascii="Arial Narrow" w:hAnsi="Arial Narrow"/>
          <w:sz w:val="22"/>
          <w:szCs w:val="22"/>
        </w:rPr>
      </w:pPr>
    </w:p>
    <w:p w:rsidR="00F23A6B" w:rsidRDefault="00F23A6B" w:rsidP="00F23A6B">
      <w:pPr>
        <w:tabs>
          <w:tab w:val="left" w:pos="1440"/>
          <w:tab w:val="left" w:pos="9356"/>
        </w:tabs>
        <w:ind w:right="566" w:firstLine="1701"/>
        <w:jc w:val="both"/>
        <w:rPr>
          <w:rFonts w:ascii="Arial Narrow" w:hAnsi="Arial Narrow"/>
          <w:sz w:val="22"/>
          <w:szCs w:val="22"/>
        </w:rPr>
      </w:pPr>
    </w:p>
    <w:p w:rsidR="00F23A6B" w:rsidRPr="00F23A6B" w:rsidRDefault="00F23A6B" w:rsidP="00F23A6B">
      <w:pPr>
        <w:tabs>
          <w:tab w:val="left" w:pos="1440"/>
          <w:tab w:val="left" w:pos="9356"/>
        </w:tabs>
        <w:ind w:right="566" w:firstLine="1701"/>
        <w:jc w:val="both"/>
        <w:rPr>
          <w:rFonts w:ascii="Arial Narrow" w:hAnsi="Arial Narrow"/>
          <w:sz w:val="22"/>
          <w:szCs w:val="22"/>
        </w:rPr>
      </w:pPr>
    </w:p>
    <w:p w:rsidR="00F23A6B" w:rsidRPr="00F23A6B" w:rsidRDefault="00F23A6B" w:rsidP="00F23A6B">
      <w:pPr>
        <w:tabs>
          <w:tab w:val="left" w:pos="1440"/>
          <w:tab w:val="left" w:pos="3240"/>
          <w:tab w:val="center" w:pos="4253"/>
          <w:tab w:val="left" w:pos="9356"/>
        </w:tabs>
        <w:ind w:right="566"/>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F23A6B">
        <w:rPr>
          <w:rFonts w:ascii="Arial Narrow" w:hAnsi="Arial Narrow"/>
          <w:b/>
          <w:sz w:val="22"/>
          <w:szCs w:val="22"/>
        </w:rPr>
        <w:t>FELIPE AUGUSTO</w:t>
      </w:r>
    </w:p>
    <w:p w:rsidR="00CF03C3" w:rsidRPr="00F23A6B" w:rsidRDefault="00F23A6B" w:rsidP="00F23A6B">
      <w:pPr>
        <w:tabs>
          <w:tab w:val="left" w:pos="1440"/>
          <w:tab w:val="left" w:pos="9356"/>
        </w:tabs>
        <w:ind w:right="566"/>
        <w:jc w:val="center"/>
        <w:rPr>
          <w:rFonts w:ascii="Arial Narrow" w:hAnsi="Arial Narrow"/>
          <w:b/>
          <w:sz w:val="22"/>
          <w:szCs w:val="22"/>
        </w:rPr>
      </w:pPr>
      <w:r w:rsidRPr="00F23A6B">
        <w:rPr>
          <w:rFonts w:ascii="Arial Narrow" w:hAnsi="Arial Narrow"/>
          <w:b/>
          <w:sz w:val="22"/>
          <w:szCs w:val="22"/>
        </w:rPr>
        <w:lastRenderedPageBreak/>
        <w:t>Prefeito</w:t>
      </w:r>
    </w:p>
    <w:sectPr w:rsidR="00CF03C3" w:rsidRPr="00F23A6B" w:rsidSect="00F23A6B">
      <w:headerReference w:type="default" r:id="rId8"/>
      <w:footerReference w:type="even" r:id="rId9"/>
      <w:footerReference w:type="default" r:id="rId10"/>
      <w:pgSz w:w="11907" w:h="16840" w:code="9"/>
      <w:pgMar w:top="2245" w:right="1134" w:bottom="1134" w:left="1701" w:header="851"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FFD" w:rsidRDefault="005A3FFD">
      <w:r>
        <w:separator/>
      </w:r>
    </w:p>
  </w:endnote>
  <w:endnote w:type="continuationSeparator" w:id="1">
    <w:p w:rsidR="005A3FFD" w:rsidRDefault="005A3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94" w:rsidRDefault="0018319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3194" w:rsidRDefault="0018319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94" w:rsidRDefault="00183194" w:rsidP="007603C7">
    <w:pPr>
      <w:jc w:val="center"/>
      <w:rPr>
        <w:rFonts w:ascii="Arial" w:hAnsi="Arial" w:cs="Arial"/>
        <w:iCs/>
        <w:sz w:val="16"/>
        <w:szCs w:val="16"/>
      </w:rPr>
    </w:pPr>
    <w:r>
      <w:rPr>
        <w:rFonts w:ascii="Arial" w:hAnsi="Arial" w:cs="Arial"/>
        <w:iCs/>
        <w:sz w:val="16"/>
        <w:szCs w:val="16"/>
      </w:rPr>
      <w:t>“Fiscalize o seu município” – www.portaldocidadao.tce.sp.gov.br</w:t>
    </w:r>
  </w:p>
  <w:p w:rsidR="00183194" w:rsidRDefault="0099046F">
    <w:pPr>
      <w:pStyle w:val="Rodap"/>
      <w:jc w:val="right"/>
    </w:pPr>
    <w:fldSimple w:instr="PAGE   \* MERGEFORMAT">
      <w:r w:rsidR="009C27E3">
        <w:rPr>
          <w:noProof/>
        </w:rPr>
        <w:t>1</w:t>
      </w:r>
    </w:fldSimple>
  </w:p>
  <w:p w:rsidR="00183194" w:rsidRDefault="001831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FFD" w:rsidRDefault="005A3FFD">
      <w:r>
        <w:separator/>
      </w:r>
    </w:p>
  </w:footnote>
  <w:footnote w:type="continuationSeparator" w:id="1">
    <w:p w:rsidR="005A3FFD" w:rsidRDefault="005A3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94" w:rsidRDefault="004338DA" w:rsidP="00F23A6B">
    <w:pPr>
      <w:pStyle w:val="Cabealho"/>
      <w:tabs>
        <w:tab w:val="clear" w:pos="4419"/>
        <w:tab w:val="clear" w:pos="8838"/>
        <w:tab w:val="center" w:pos="4536"/>
      </w:tabs>
    </w:pPr>
    <w:r>
      <w:rPr>
        <w:noProof/>
      </w:rPr>
      <w:drawing>
        <wp:anchor distT="0" distB="0" distL="114300" distR="114300" simplePos="0" relativeHeight="251657728" behindDoc="0" locked="0" layoutInCell="1" allowOverlap="1">
          <wp:simplePos x="0" y="0"/>
          <wp:positionH relativeFrom="margin">
            <wp:posOffset>-776605</wp:posOffset>
          </wp:positionH>
          <wp:positionV relativeFrom="paragraph">
            <wp:posOffset>-233680</wp:posOffset>
          </wp:positionV>
          <wp:extent cx="7219950" cy="1035685"/>
          <wp:effectExtent l="0" t="0" r="0" b="0"/>
          <wp:wrapNone/>
          <wp:docPr id="1" name="Imagem 1" descr="Descrição: Logotipo_Turism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tipo_Turismo 2"/>
                  <pic:cNvPicPr>
                    <a:picLocks noChangeAspect="1" noChangeArrowheads="1"/>
                  </pic:cNvPicPr>
                </pic:nvPicPr>
                <pic:blipFill>
                  <a:blip r:embed="rId1"/>
                  <a:srcRect/>
                  <a:stretch>
                    <a:fillRect/>
                  </a:stretch>
                </pic:blipFill>
                <pic:spPr bwMode="auto">
                  <a:xfrm>
                    <a:off x="0" y="0"/>
                    <a:ext cx="7219950" cy="1035685"/>
                  </a:xfrm>
                  <a:prstGeom prst="rect">
                    <a:avLst/>
                  </a:prstGeom>
                  <a:noFill/>
                  <a:ln w="9525">
                    <a:noFill/>
                    <a:miter lim="800000"/>
                    <a:headEnd/>
                    <a:tailEnd/>
                  </a:ln>
                </pic:spPr>
              </pic:pic>
            </a:graphicData>
          </a:graphic>
        </wp:anchor>
      </w:drawing>
    </w:r>
    <w:r w:rsidR="00F23A6B">
      <w:tab/>
    </w:r>
  </w:p>
  <w:p w:rsidR="00183194" w:rsidRDefault="00183194">
    <w:pPr>
      <w:pStyle w:val="Cabealho"/>
    </w:pPr>
  </w:p>
  <w:p w:rsidR="00183194" w:rsidRDefault="00183194">
    <w:pPr>
      <w:pStyle w:val="Cabealho"/>
    </w:pPr>
  </w:p>
  <w:p w:rsidR="00183194" w:rsidRDefault="00183194">
    <w:pPr>
      <w:pStyle w:val="Cabealho"/>
    </w:pPr>
  </w:p>
  <w:p w:rsidR="00183194" w:rsidRDefault="00183194">
    <w:pPr>
      <w:pStyle w:val="Cabealho"/>
    </w:pPr>
  </w:p>
  <w:p w:rsidR="00183194" w:rsidRDefault="00183194">
    <w:pPr>
      <w:pStyle w:val="Cabealho"/>
    </w:pPr>
  </w:p>
  <w:p w:rsidR="004338DA" w:rsidRDefault="004338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2C9"/>
    <w:multiLevelType w:val="hybridMultilevel"/>
    <w:tmpl w:val="A6EA0876"/>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nsid w:val="04BE0BFC"/>
    <w:multiLevelType w:val="hybridMultilevel"/>
    <w:tmpl w:val="C992A4EA"/>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nsid w:val="06AD537E"/>
    <w:multiLevelType w:val="hybridMultilevel"/>
    <w:tmpl w:val="8130788C"/>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DF068D8"/>
    <w:multiLevelType w:val="hybridMultilevel"/>
    <w:tmpl w:val="FC60A69A"/>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nsid w:val="111463BA"/>
    <w:multiLevelType w:val="hybridMultilevel"/>
    <w:tmpl w:val="2722A362"/>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nsid w:val="301A22B9"/>
    <w:multiLevelType w:val="hybridMultilevel"/>
    <w:tmpl w:val="A7AE46B8"/>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nsid w:val="348814FC"/>
    <w:multiLevelType w:val="hybridMultilevel"/>
    <w:tmpl w:val="7E562B8E"/>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nsid w:val="5A8736E5"/>
    <w:multiLevelType w:val="hybridMultilevel"/>
    <w:tmpl w:val="A9EC2DAC"/>
    <w:lvl w:ilvl="0" w:tplc="83CA57F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5EE40E5E"/>
    <w:multiLevelType w:val="hybridMultilevel"/>
    <w:tmpl w:val="D602A5A6"/>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nsid w:val="6E0921F7"/>
    <w:multiLevelType w:val="hybridMultilevel"/>
    <w:tmpl w:val="629A1170"/>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nsid w:val="72142CBD"/>
    <w:multiLevelType w:val="hybridMultilevel"/>
    <w:tmpl w:val="23783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9861B2"/>
    <w:multiLevelType w:val="hybridMultilevel"/>
    <w:tmpl w:val="AA8083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75127AEC"/>
    <w:multiLevelType w:val="hybridMultilevel"/>
    <w:tmpl w:val="0050512A"/>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nsid w:val="7ECE78A9"/>
    <w:multiLevelType w:val="hybridMultilevel"/>
    <w:tmpl w:val="69185760"/>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2"/>
  </w:num>
  <w:num w:numId="2">
    <w:abstractNumId w:val="11"/>
  </w:num>
  <w:num w:numId="3">
    <w:abstractNumId w:val="10"/>
  </w:num>
  <w:num w:numId="4">
    <w:abstractNumId w:val="7"/>
  </w:num>
  <w:num w:numId="5">
    <w:abstractNumId w:val="8"/>
  </w:num>
  <w:num w:numId="6">
    <w:abstractNumId w:val="4"/>
  </w:num>
  <w:num w:numId="7">
    <w:abstractNumId w:val="0"/>
  </w:num>
  <w:num w:numId="8">
    <w:abstractNumId w:val="13"/>
  </w:num>
  <w:num w:numId="9">
    <w:abstractNumId w:val="12"/>
  </w:num>
  <w:num w:numId="10">
    <w:abstractNumId w:val="9"/>
  </w:num>
  <w:num w:numId="11">
    <w:abstractNumId w:val="6"/>
  </w:num>
  <w:num w:numId="12">
    <w:abstractNumId w:val="5"/>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773BAD"/>
    <w:rsid w:val="000016B8"/>
    <w:rsid w:val="00003AC2"/>
    <w:rsid w:val="00003EA3"/>
    <w:rsid w:val="00004F26"/>
    <w:rsid w:val="000063D5"/>
    <w:rsid w:val="00011787"/>
    <w:rsid w:val="000151F1"/>
    <w:rsid w:val="000156DC"/>
    <w:rsid w:val="000171A6"/>
    <w:rsid w:val="00023ABF"/>
    <w:rsid w:val="000245BF"/>
    <w:rsid w:val="00025950"/>
    <w:rsid w:val="000279E6"/>
    <w:rsid w:val="00037177"/>
    <w:rsid w:val="00037626"/>
    <w:rsid w:val="00037800"/>
    <w:rsid w:val="00041C41"/>
    <w:rsid w:val="00043341"/>
    <w:rsid w:val="00044DE5"/>
    <w:rsid w:val="00050CAC"/>
    <w:rsid w:val="00056987"/>
    <w:rsid w:val="00057554"/>
    <w:rsid w:val="0005791F"/>
    <w:rsid w:val="00074587"/>
    <w:rsid w:val="00077E9D"/>
    <w:rsid w:val="00077F58"/>
    <w:rsid w:val="0008446E"/>
    <w:rsid w:val="0009033A"/>
    <w:rsid w:val="00093455"/>
    <w:rsid w:val="0009652D"/>
    <w:rsid w:val="00096ED5"/>
    <w:rsid w:val="000A0D31"/>
    <w:rsid w:val="000A1BCE"/>
    <w:rsid w:val="000A41ED"/>
    <w:rsid w:val="000B375F"/>
    <w:rsid w:val="000B3AD8"/>
    <w:rsid w:val="000B4A04"/>
    <w:rsid w:val="000B4BE5"/>
    <w:rsid w:val="000C2309"/>
    <w:rsid w:val="000C24F0"/>
    <w:rsid w:val="000C2AE2"/>
    <w:rsid w:val="000C337C"/>
    <w:rsid w:val="000C442E"/>
    <w:rsid w:val="000C78AF"/>
    <w:rsid w:val="000C794F"/>
    <w:rsid w:val="000D0725"/>
    <w:rsid w:val="000D08CB"/>
    <w:rsid w:val="000D12BE"/>
    <w:rsid w:val="000D1600"/>
    <w:rsid w:val="000D1ACA"/>
    <w:rsid w:val="000D2691"/>
    <w:rsid w:val="000D26D5"/>
    <w:rsid w:val="000D2C94"/>
    <w:rsid w:val="000D5EDE"/>
    <w:rsid w:val="000D68D7"/>
    <w:rsid w:val="000E375C"/>
    <w:rsid w:val="000E4D48"/>
    <w:rsid w:val="000F0680"/>
    <w:rsid w:val="000F1E0A"/>
    <w:rsid w:val="000F2314"/>
    <w:rsid w:val="000F24A2"/>
    <w:rsid w:val="000F5BB7"/>
    <w:rsid w:val="000F6011"/>
    <w:rsid w:val="000F647F"/>
    <w:rsid w:val="000F6627"/>
    <w:rsid w:val="00100164"/>
    <w:rsid w:val="001005BF"/>
    <w:rsid w:val="00104336"/>
    <w:rsid w:val="00107FBC"/>
    <w:rsid w:val="00115EB0"/>
    <w:rsid w:val="001248AB"/>
    <w:rsid w:val="0013088B"/>
    <w:rsid w:val="00137D32"/>
    <w:rsid w:val="00137F8F"/>
    <w:rsid w:val="001410D4"/>
    <w:rsid w:val="001450AF"/>
    <w:rsid w:val="001502E6"/>
    <w:rsid w:val="0015669C"/>
    <w:rsid w:val="00156C56"/>
    <w:rsid w:val="00160214"/>
    <w:rsid w:val="00161DD1"/>
    <w:rsid w:val="00163730"/>
    <w:rsid w:val="00164652"/>
    <w:rsid w:val="00167224"/>
    <w:rsid w:val="001712CE"/>
    <w:rsid w:val="00171ECB"/>
    <w:rsid w:val="001745F4"/>
    <w:rsid w:val="00176C25"/>
    <w:rsid w:val="00181A03"/>
    <w:rsid w:val="00183194"/>
    <w:rsid w:val="0018727B"/>
    <w:rsid w:val="00193671"/>
    <w:rsid w:val="001A0713"/>
    <w:rsid w:val="001A365D"/>
    <w:rsid w:val="001A4F4A"/>
    <w:rsid w:val="001A7549"/>
    <w:rsid w:val="001B093D"/>
    <w:rsid w:val="001B10C9"/>
    <w:rsid w:val="001B6554"/>
    <w:rsid w:val="001C0C80"/>
    <w:rsid w:val="001C0D9F"/>
    <w:rsid w:val="001C18EF"/>
    <w:rsid w:val="001C480F"/>
    <w:rsid w:val="001D023D"/>
    <w:rsid w:val="001D0654"/>
    <w:rsid w:val="001D6F96"/>
    <w:rsid w:val="001E0D0D"/>
    <w:rsid w:val="001E17A8"/>
    <w:rsid w:val="001E6076"/>
    <w:rsid w:val="001E7AF3"/>
    <w:rsid w:val="001F3F30"/>
    <w:rsid w:val="001F41B7"/>
    <w:rsid w:val="00202AB9"/>
    <w:rsid w:val="00202E19"/>
    <w:rsid w:val="00207801"/>
    <w:rsid w:val="00210C1A"/>
    <w:rsid w:val="00216ED1"/>
    <w:rsid w:val="002222B7"/>
    <w:rsid w:val="0022610F"/>
    <w:rsid w:val="00230211"/>
    <w:rsid w:val="0023083B"/>
    <w:rsid w:val="00232C08"/>
    <w:rsid w:val="0023331B"/>
    <w:rsid w:val="002336AF"/>
    <w:rsid w:val="00235011"/>
    <w:rsid w:val="00235F10"/>
    <w:rsid w:val="00237063"/>
    <w:rsid w:val="00237CB8"/>
    <w:rsid w:val="00241CB9"/>
    <w:rsid w:val="00243C19"/>
    <w:rsid w:val="00246B81"/>
    <w:rsid w:val="002614CE"/>
    <w:rsid w:val="0026160B"/>
    <w:rsid w:val="00273697"/>
    <w:rsid w:val="0027422C"/>
    <w:rsid w:val="0027485C"/>
    <w:rsid w:val="002772A2"/>
    <w:rsid w:val="00281819"/>
    <w:rsid w:val="00281F50"/>
    <w:rsid w:val="00283315"/>
    <w:rsid w:val="002841E6"/>
    <w:rsid w:val="00286D28"/>
    <w:rsid w:val="00287BAE"/>
    <w:rsid w:val="002901EE"/>
    <w:rsid w:val="002930D3"/>
    <w:rsid w:val="00293BE6"/>
    <w:rsid w:val="00294812"/>
    <w:rsid w:val="002A30D0"/>
    <w:rsid w:val="002A65EE"/>
    <w:rsid w:val="002A7B4A"/>
    <w:rsid w:val="002B5F20"/>
    <w:rsid w:val="002C14C2"/>
    <w:rsid w:val="002C2ACA"/>
    <w:rsid w:val="002C3B46"/>
    <w:rsid w:val="002C3BEF"/>
    <w:rsid w:val="002C4305"/>
    <w:rsid w:val="002C5F6E"/>
    <w:rsid w:val="002C6C44"/>
    <w:rsid w:val="002D05E8"/>
    <w:rsid w:val="002D5C95"/>
    <w:rsid w:val="002E21CD"/>
    <w:rsid w:val="002F73CD"/>
    <w:rsid w:val="0030118B"/>
    <w:rsid w:val="00301AFD"/>
    <w:rsid w:val="003054D6"/>
    <w:rsid w:val="00310A66"/>
    <w:rsid w:val="003140D0"/>
    <w:rsid w:val="00316142"/>
    <w:rsid w:val="003209A6"/>
    <w:rsid w:val="00324DA4"/>
    <w:rsid w:val="00325714"/>
    <w:rsid w:val="003266CA"/>
    <w:rsid w:val="003330D4"/>
    <w:rsid w:val="00336E4F"/>
    <w:rsid w:val="00340FD6"/>
    <w:rsid w:val="00341B58"/>
    <w:rsid w:val="00341B8E"/>
    <w:rsid w:val="003470D7"/>
    <w:rsid w:val="00347B5A"/>
    <w:rsid w:val="00347C19"/>
    <w:rsid w:val="0035290A"/>
    <w:rsid w:val="003536A1"/>
    <w:rsid w:val="00355B30"/>
    <w:rsid w:val="00356466"/>
    <w:rsid w:val="0035676D"/>
    <w:rsid w:val="00357396"/>
    <w:rsid w:val="00357873"/>
    <w:rsid w:val="00360C57"/>
    <w:rsid w:val="003670AA"/>
    <w:rsid w:val="00370431"/>
    <w:rsid w:val="00372C08"/>
    <w:rsid w:val="00373962"/>
    <w:rsid w:val="0038286E"/>
    <w:rsid w:val="00383136"/>
    <w:rsid w:val="00383FC2"/>
    <w:rsid w:val="00384563"/>
    <w:rsid w:val="00384A07"/>
    <w:rsid w:val="00391D56"/>
    <w:rsid w:val="00394A37"/>
    <w:rsid w:val="00394D8A"/>
    <w:rsid w:val="00395B22"/>
    <w:rsid w:val="0039686A"/>
    <w:rsid w:val="00396F10"/>
    <w:rsid w:val="00397F18"/>
    <w:rsid w:val="003A1121"/>
    <w:rsid w:val="003A3951"/>
    <w:rsid w:val="003A4D9B"/>
    <w:rsid w:val="003A57C2"/>
    <w:rsid w:val="003B482E"/>
    <w:rsid w:val="003B4E67"/>
    <w:rsid w:val="003C04AF"/>
    <w:rsid w:val="003C1A23"/>
    <w:rsid w:val="003C227E"/>
    <w:rsid w:val="003D3733"/>
    <w:rsid w:val="003D3A0E"/>
    <w:rsid w:val="003D7ACC"/>
    <w:rsid w:val="003E2816"/>
    <w:rsid w:val="003E444D"/>
    <w:rsid w:val="003E599B"/>
    <w:rsid w:val="003E62AF"/>
    <w:rsid w:val="003F1FCD"/>
    <w:rsid w:val="003F3118"/>
    <w:rsid w:val="003F3880"/>
    <w:rsid w:val="003F4390"/>
    <w:rsid w:val="003F67E7"/>
    <w:rsid w:val="0040180E"/>
    <w:rsid w:val="00401E99"/>
    <w:rsid w:val="0040238E"/>
    <w:rsid w:val="00403081"/>
    <w:rsid w:val="00403BB1"/>
    <w:rsid w:val="00406007"/>
    <w:rsid w:val="00406A6A"/>
    <w:rsid w:val="0041290A"/>
    <w:rsid w:val="004174BA"/>
    <w:rsid w:val="00421D05"/>
    <w:rsid w:val="00423B9F"/>
    <w:rsid w:val="0042715F"/>
    <w:rsid w:val="004338DA"/>
    <w:rsid w:val="0043691B"/>
    <w:rsid w:val="00445A74"/>
    <w:rsid w:val="00446ECA"/>
    <w:rsid w:val="00446EFD"/>
    <w:rsid w:val="00447E2E"/>
    <w:rsid w:val="00451EB9"/>
    <w:rsid w:val="00455660"/>
    <w:rsid w:val="00463FBD"/>
    <w:rsid w:val="00466A64"/>
    <w:rsid w:val="0046749E"/>
    <w:rsid w:val="00467D8E"/>
    <w:rsid w:val="00470CC2"/>
    <w:rsid w:val="00474B38"/>
    <w:rsid w:val="00474C3D"/>
    <w:rsid w:val="00475981"/>
    <w:rsid w:val="004801BF"/>
    <w:rsid w:val="00480CAB"/>
    <w:rsid w:val="00483A32"/>
    <w:rsid w:val="004847BF"/>
    <w:rsid w:val="00485234"/>
    <w:rsid w:val="004907D9"/>
    <w:rsid w:val="00490F29"/>
    <w:rsid w:val="004A4E04"/>
    <w:rsid w:val="004A62C9"/>
    <w:rsid w:val="004B15F1"/>
    <w:rsid w:val="004B1FEE"/>
    <w:rsid w:val="004B5456"/>
    <w:rsid w:val="004B59FC"/>
    <w:rsid w:val="004B6EFB"/>
    <w:rsid w:val="004C1A71"/>
    <w:rsid w:val="004C30C2"/>
    <w:rsid w:val="004C705F"/>
    <w:rsid w:val="004C7A44"/>
    <w:rsid w:val="004D24C1"/>
    <w:rsid w:val="004D5A18"/>
    <w:rsid w:val="004D787E"/>
    <w:rsid w:val="004E0C37"/>
    <w:rsid w:val="004E1746"/>
    <w:rsid w:val="004E20EB"/>
    <w:rsid w:val="004E6045"/>
    <w:rsid w:val="004E6AC9"/>
    <w:rsid w:val="004E7FAA"/>
    <w:rsid w:val="004F2AEF"/>
    <w:rsid w:val="004F51C9"/>
    <w:rsid w:val="004F59D5"/>
    <w:rsid w:val="0050013A"/>
    <w:rsid w:val="0050054D"/>
    <w:rsid w:val="0050058E"/>
    <w:rsid w:val="00503BC5"/>
    <w:rsid w:val="00504F3A"/>
    <w:rsid w:val="0051065D"/>
    <w:rsid w:val="005134B4"/>
    <w:rsid w:val="0051789D"/>
    <w:rsid w:val="005214BB"/>
    <w:rsid w:val="00524F6C"/>
    <w:rsid w:val="00527BE5"/>
    <w:rsid w:val="00531261"/>
    <w:rsid w:val="00533770"/>
    <w:rsid w:val="00535476"/>
    <w:rsid w:val="00542981"/>
    <w:rsid w:val="00546462"/>
    <w:rsid w:val="00551385"/>
    <w:rsid w:val="00556A6C"/>
    <w:rsid w:val="00557A9A"/>
    <w:rsid w:val="00565970"/>
    <w:rsid w:val="00565F9C"/>
    <w:rsid w:val="00566D0D"/>
    <w:rsid w:val="005671C2"/>
    <w:rsid w:val="00567EF4"/>
    <w:rsid w:val="0057143A"/>
    <w:rsid w:val="0057764B"/>
    <w:rsid w:val="00581A51"/>
    <w:rsid w:val="00583881"/>
    <w:rsid w:val="00591B92"/>
    <w:rsid w:val="00597843"/>
    <w:rsid w:val="00597A3F"/>
    <w:rsid w:val="005A19BF"/>
    <w:rsid w:val="005A3FFD"/>
    <w:rsid w:val="005A48E9"/>
    <w:rsid w:val="005A555A"/>
    <w:rsid w:val="005D0EFD"/>
    <w:rsid w:val="005E29DA"/>
    <w:rsid w:val="005E4B51"/>
    <w:rsid w:val="005E63D5"/>
    <w:rsid w:val="005E64D6"/>
    <w:rsid w:val="005F0467"/>
    <w:rsid w:val="005F07F0"/>
    <w:rsid w:val="005F24E2"/>
    <w:rsid w:val="005F27A3"/>
    <w:rsid w:val="005F45EA"/>
    <w:rsid w:val="005F6C26"/>
    <w:rsid w:val="005F700B"/>
    <w:rsid w:val="00600D61"/>
    <w:rsid w:val="006031CA"/>
    <w:rsid w:val="00603555"/>
    <w:rsid w:val="00605270"/>
    <w:rsid w:val="00605306"/>
    <w:rsid w:val="006074F7"/>
    <w:rsid w:val="00611D5C"/>
    <w:rsid w:val="00613C63"/>
    <w:rsid w:val="0063069E"/>
    <w:rsid w:val="00630CEB"/>
    <w:rsid w:val="00633509"/>
    <w:rsid w:val="00642AE0"/>
    <w:rsid w:val="00657E43"/>
    <w:rsid w:val="0066640F"/>
    <w:rsid w:val="006668B5"/>
    <w:rsid w:val="00667786"/>
    <w:rsid w:val="0067008F"/>
    <w:rsid w:val="0067165B"/>
    <w:rsid w:val="00673241"/>
    <w:rsid w:val="00675E7D"/>
    <w:rsid w:val="00682866"/>
    <w:rsid w:val="006828EB"/>
    <w:rsid w:val="0068565B"/>
    <w:rsid w:val="00685E79"/>
    <w:rsid w:val="0068671C"/>
    <w:rsid w:val="006878D2"/>
    <w:rsid w:val="00691785"/>
    <w:rsid w:val="0069259D"/>
    <w:rsid w:val="006A1646"/>
    <w:rsid w:val="006A3345"/>
    <w:rsid w:val="006A36BF"/>
    <w:rsid w:val="006A43BF"/>
    <w:rsid w:val="006A7211"/>
    <w:rsid w:val="006A7823"/>
    <w:rsid w:val="006B37B2"/>
    <w:rsid w:val="006B4088"/>
    <w:rsid w:val="006B43CF"/>
    <w:rsid w:val="006B45FD"/>
    <w:rsid w:val="006C363A"/>
    <w:rsid w:val="006E62B0"/>
    <w:rsid w:val="006E6906"/>
    <w:rsid w:val="006E7382"/>
    <w:rsid w:val="006E7E26"/>
    <w:rsid w:val="006F0E7A"/>
    <w:rsid w:val="006F1873"/>
    <w:rsid w:val="006F73C6"/>
    <w:rsid w:val="00702CC5"/>
    <w:rsid w:val="007051BB"/>
    <w:rsid w:val="007079A6"/>
    <w:rsid w:val="007137A2"/>
    <w:rsid w:val="00722B8D"/>
    <w:rsid w:val="007250D1"/>
    <w:rsid w:val="007307DB"/>
    <w:rsid w:val="00731A63"/>
    <w:rsid w:val="00733247"/>
    <w:rsid w:val="007426AD"/>
    <w:rsid w:val="007437C8"/>
    <w:rsid w:val="007474BE"/>
    <w:rsid w:val="00751237"/>
    <w:rsid w:val="0075167A"/>
    <w:rsid w:val="00751C65"/>
    <w:rsid w:val="00752CA5"/>
    <w:rsid w:val="007559BB"/>
    <w:rsid w:val="00755C3F"/>
    <w:rsid w:val="00757047"/>
    <w:rsid w:val="007603C7"/>
    <w:rsid w:val="00760CD3"/>
    <w:rsid w:val="0076145F"/>
    <w:rsid w:val="00761F51"/>
    <w:rsid w:val="00762416"/>
    <w:rsid w:val="0077355C"/>
    <w:rsid w:val="00773BAD"/>
    <w:rsid w:val="00781CE4"/>
    <w:rsid w:val="007914DB"/>
    <w:rsid w:val="00795CCF"/>
    <w:rsid w:val="007A0093"/>
    <w:rsid w:val="007A12D7"/>
    <w:rsid w:val="007A261D"/>
    <w:rsid w:val="007A5BDC"/>
    <w:rsid w:val="007B0DA4"/>
    <w:rsid w:val="007B2136"/>
    <w:rsid w:val="007B2EE3"/>
    <w:rsid w:val="007B3689"/>
    <w:rsid w:val="007B4B7E"/>
    <w:rsid w:val="007B61AF"/>
    <w:rsid w:val="007D0E37"/>
    <w:rsid w:val="007D1C35"/>
    <w:rsid w:val="007D436F"/>
    <w:rsid w:val="007D4DE6"/>
    <w:rsid w:val="007D557E"/>
    <w:rsid w:val="007D7788"/>
    <w:rsid w:val="007E23EC"/>
    <w:rsid w:val="007F393E"/>
    <w:rsid w:val="007F4C0D"/>
    <w:rsid w:val="007F7B29"/>
    <w:rsid w:val="00804135"/>
    <w:rsid w:val="00812FAC"/>
    <w:rsid w:val="0081318F"/>
    <w:rsid w:val="00821172"/>
    <w:rsid w:val="008262E6"/>
    <w:rsid w:val="00827A3B"/>
    <w:rsid w:val="00830A78"/>
    <w:rsid w:val="00832CB9"/>
    <w:rsid w:val="00837187"/>
    <w:rsid w:val="00837291"/>
    <w:rsid w:val="00837807"/>
    <w:rsid w:val="00837ECC"/>
    <w:rsid w:val="00841643"/>
    <w:rsid w:val="008426E3"/>
    <w:rsid w:val="008459D5"/>
    <w:rsid w:val="008527E5"/>
    <w:rsid w:val="008611ED"/>
    <w:rsid w:val="00865220"/>
    <w:rsid w:val="0086529F"/>
    <w:rsid w:val="008672E1"/>
    <w:rsid w:val="008837F0"/>
    <w:rsid w:val="00883A1D"/>
    <w:rsid w:val="00884755"/>
    <w:rsid w:val="00884F88"/>
    <w:rsid w:val="00885005"/>
    <w:rsid w:val="00885787"/>
    <w:rsid w:val="00885D7B"/>
    <w:rsid w:val="00892CCC"/>
    <w:rsid w:val="00894368"/>
    <w:rsid w:val="00896035"/>
    <w:rsid w:val="0089688D"/>
    <w:rsid w:val="0089748D"/>
    <w:rsid w:val="008A1A35"/>
    <w:rsid w:val="008A3490"/>
    <w:rsid w:val="008C27D5"/>
    <w:rsid w:val="008C4A77"/>
    <w:rsid w:val="008C5CBC"/>
    <w:rsid w:val="008C6FAC"/>
    <w:rsid w:val="008D0117"/>
    <w:rsid w:val="008D4ED5"/>
    <w:rsid w:val="008D75F9"/>
    <w:rsid w:val="008E0AFE"/>
    <w:rsid w:val="008E1E68"/>
    <w:rsid w:val="008E2C01"/>
    <w:rsid w:val="008F15F7"/>
    <w:rsid w:val="008F20C0"/>
    <w:rsid w:val="008F3C12"/>
    <w:rsid w:val="008F4AE6"/>
    <w:rsid w:val="008F66D4"/>
    <w:rsid w:val="008F78AB"/>
    <w:rsid w:val="00903B25"/>
    <w:rsid w:val="00905910"/>
    <w:rsid w:val="00907ECA"/>
    <w:rsid w:val="00910B94"/>
    <w:rsid w:val="009119E1"/>
    <w:rsid w:val="00912C92"/>
    <w:rsid w:val="0091307B"/>
    <w:rsid w:val="009133E6"/>
    <w:rsid w:val="00914B8E"/>
    <w:rsid w:val="00924625"/>
    <w:rsid w:val="00925B44"/>
    <w:rsid w:val="00933EC0"/>
    <w:rsid w:val="009430FA"/>
    <w:rsid w:val="0094392C"/>
    <w:rsid w:val="009458FE"/>
    <w:rsid w:val="00952570"/>
    <w:rsid w:val="00952611"/>
    <w:rsid w:val="009557B1"/>
    <w:rsid w:val="00965FFE"/>
    <w:rsid w:val="00966E96"/>
    <w:rsid w:val="00966F7C"/>
    <w:rsid w:val="009731F7"/>
    <w:rsid w:val="0097330D"/>
    <w:rsid w:val="009775DA"/>
    <w:rsid w:val="00977B2A"/>
    <w:rsid w:val="00987E90"/>
    <w:rsid w:val="0099046F"/>
    <w:rsid w:val="00990FA1"/>
    <w:rsid w:val="00992DBF"/>
    <w:rsid w:val="009975A9"/>
    <w:rsid w:val="00997BF1"/>
    <w:rsid w:val="00997DA0"/>
    <w:rsid w:val="009A1315"/>
    <w:rsid w:val="009A201F"/>
    <w:rsid w:val="009A27F5"/>
    <w:rsid w:val="009A38CE"/>
    <w:rsid w:val="009A50CD"/>
    <w:rsid w:val="009B02F0"/>
    <w:rsid w:val="009B1960"/>
    <w:rsid w:val="009B6628"/>
    <w:rsid w:val="009C216B"/>
    <w:rsid w:val="009C27E3"/>
    <w:rsid w:val="009C2D44"/>
    <w:rsid w:val="009C3225"/>
    <w:rsid w:val="009C3EDE"/>
    <w:rsid w:val="009C790A"/>
    <w:rsid w:val="009D2A93"/>
    <w:rsid w:val="009D3FE7"/>
    <w:rsid w:val="009D54A3"/>
    <w:rsid w:val="009D78A2"/>
    <w:rsid w:val="009E37F8"/>
    <w:rsid w:val="009E6FDC"/>
    <w:rsid w:val="009E7C92"/>
    <w:rsid w:val="009F7C7B"/>
    <w:rsid w:val="00A02581"/>
    <w:rsid w:val="00A02AF0"/>
    <w:rsid w:val="00A02E86"/>
    <w:rsid w:val="00A07129"/>
    <w:rsid w:val="00A07361"/>
    <w:rsid w:val="00A14A5E"/>
    <w:rsid w:val="00A1630B"/>
    <w:rsid w:val="00A2098A"/>
    <w:rsid w:val="00A2473F"/>
    <w:rsid w:val="00A24925"/>
    <w:rsid w:val="00A27EC9"/>
    <w:rsid w:val="00A31E01"/>
    <w:rsid w:val="00A410C8"/>
    <w:rsid w:val="00A46156"/>
    <w:rsid w:val="00A478A6"/>
    <w:rsid w:val="00A5107E"/>
    <w:rsid w:val="00A54617"/>
    <w:rsid w:val="00A7743A"/>
    <w:rsid w:val="00A77957"/>
    <w:rsid w:val="00A80BF4"/>
    <w:rsid w:val="00A81A1B"/>
    <w:rsid w:val="00A8207D"/>
    <w:rsid w:val="00A82EE7"/>
    <w:rsid w:val="00A90E28"/>
    <w:rsid w:val="00A90F06"/>
    <w:rsid w:val="00A93281"/>
    <w:rsid w:val="00A9404E"/>
    <w:rsid w:val="00A96550"/>
    <w:rsid w:val="00AA0805"/>
    <w:rsid w:val="00AA24B0"/>
    <w:rsid w:val="00AA4FDE"/>
    <w:rsid w:val="00AB090C"/>
    <w:rsid w:val="00AB1D22"/>
    <w:rsid w:val="00AB246A"/>
    <w:rsid w:val="00AB3ADC"/>
    <w:rsid w:val="00AC0586"/>
    <w:rsid w:val="00AC6908"/>
    <w:rsid w:val="00AD5C26"/>
    <w:rsid w:val="00AE215A"/>
    <w:rsid w:val="00AE4E1E"/>
    <w:rsid w:val="00AE5D6E"/>
    <w:rsid w:val="00AE622E"/>
    <w:rsid w:val="00AE66E0"/>
    <w:rsid w:val="00AE791B"/>
    <w:rsid w:val="00AE7A42"/>
    <w:rsid w:val="00AF014A"/>
    <w:rsid w:val="00AF2296"/>
    <w:rsid w:val="00AF4FDE"/>
    <w:rsid w:val="00AF5087"/>
    <w:rsid w:val="00B00FEB"/>
    <w:rsid w:val="00B014E3"/>
    <w:rsid w:val="00B07F7B"/>
    <w:rsid w:val="00B11C98"/>
    <w:rsid w:val="00B16C94"/>
    <w:rsid w:val="00B177A4"/>
    <w:rsid w:val="00B24AAD"/>
    <w:rsid w:val="00B24F1D"/>
    <w:rsid w:val="00B26B6C"/>
    <w:rsid w:val="00B30675"/>
    <w:rsid w:val="00B311CE"/>
    <w:rsid w:val="00B3132C"/>
    <w:rsid w:val="00B31E02"/>
    <w:rsid w:val="00B329BA"/>
    <w:rsid w:val="00B33EC9"/>
    <w:rsid w:val="00B34060"/>
    <w:rsid w:val="00B40607"/>
    <w:rsid w:val="00B418D2"/>
    <w:rsid w:val="00B4260E"/>
    <w:rsid w:val="00B52D02"/>
    <w:rsid w:val="00B55A1F"/>
    <w:rsid w:val="00B55E09"/>
    <w:rsid w:val="00B637B6"/>
    <w:rsid w:val="00B64306"/>
    <w:rsid w:val="00B7089F"/>
    <w:rsid w:val="00B70F34"/>
    <w:rsid w:val="00B7534F"/>
    <w:rsid w:val="00B85262"/>
    <w:rsid w:val="00B85AE4"/>
    <w:rsid w:val="00B85C89"/>
    <w:rsid w:val="00B87420"/>
    <w:rsid w:val="00B92BC7"/>
    <w:rsid w:val="00B93984"/>
    <w:rsid w:val="00B96D11"/>
    <w:rsid w:val="00BA4D9A"/>
    <w:rsid w:val="00BA52BA"/>
    <w:rsid w:val="00BB01FF"/>
    <w:rsid w:val="00BB31F5"/>
    <w:rsid w:val="00BB6F1F"/>
    <w:rsid w:val="00BC188E"/>
    <w:rsid w:val="00BC2A4F"/>
    <w:rsid w:val="00BC4332"/>
    <w:rsid w:val="00BC60AC"/>
    <w:rsid w:val="00BD2662"/>
    <w:rsid w:val="00BD6DBB"/>
    <w:rsid w:val="00BD7703"/>
    <w:rsid w:val="00BF28CB"/>
    <w:rsid w:val="00BF2A56"/>
    <w:rsid w:val="00BF3ED3"/>
    <w:rsid w:val="00BF51A4"/>
    <w:rsid w:val="00BF5485"/>
    <w:rsid w:val="00BF5910"/>
    <w:rsid w:val="00BF5DA1"/>
    <w:rsid w:val="00C012C5"/>
    <w:rsid w:val="00C02189"/>
    <w:rsid w:val="00C1268F"/>
    <w:rsid w:val="00C15EAF"/>
    <w:rsid w:val="00C2097E"/>
    <w:rsid w:val="00C214F5"/>
    <w:rsid w:val="00C22832"/>
    <w:rsid w:val="00C24342"/>
    <w:rsid w:val="00C3642C"/>
    <w:rsid w:val="00C36B6F"/>
    <w:rsid w:val="00C41F81"/>
    <w:rsid w:val="00C441EA"/>
    <w:rsid w:val="00C45596"/>
    <w:rsid w:val="00C45B53"/>
    <w:rsid w:val="00C516D1"/>
    <w:rsid w:val="00C52AC4"/>
    <w:rsid w:val="00C52F96"/>
    <w:rsid w:val="00C52FA8"/>
    <w:rsid w:val="00C570F2"/>
    <w:rsid w:val="00C62E9B"/>
    <w:rsid w:val="00C634A4"/>
    <w:rsid w:val="00C63716"/>
    <w:rsid w:val="00C65839"/>
    <w:rsid w:val="00C727C9"/>
    <w:rsid w:val="00C72BC4"/>
    <w:rsid w:val="00C74714"/>
    <w:rsid w:val="00C74F51"/>
    <w:rsid w:val="00C76837"/>
    <w:rsid w:val="00C773BD"/>
    <w:rsid w:val="00C82C19"/>
    <w:rsid w:val="00C830A2"/>
    <w:rsid w:val="00C84C2C"/>
    <w:rsid w:val="00C8698B"/>
    <w:rsid w:val="00C873A2"/>
    <w:rsid w:val="00C92691"/>
    <w:rsid w:val="00C973A1"/>
    <w:rsid w:val="00CA4A7D"/>
    <w:rsid w:val="00CA6ACB"/>
    <w:rsid w:val="00CA7E7D"/>
    <w:rsid w:val="00CB5D6D"/>
    <w:rsid w:val="00CC3A04"/>
    <w:rsid w:val="00CC5620"/>
    <w:rsid w:val="00CC68BE"/>
    <w:rsid w:val="00CC6CBD"/>
    <w:rsid w:val="00CD4198"/>
    <w:rsid w:val="00CD59D0"/>
    <w:rsid w:val="00CE33D2"/>
    <w:rsid w:val="00CE3D63"/>
    <w:rsid w:val="00CE6A8D"/>
    <w:rsid w:val="00CF02B3"/>
    <w:rsid w:val="00CF03C3"/>
    <w:rsid w:val="00CF0F07"/>
    <w:rsid w:val="00CF4314"/>
    <w:rsid w:val="00CF4D29"/>
    <w:rsid w:val="00CF601E"/>
    <w:rsid w:val="00CF6C41"/>
    <w:rsid w:val="00D01780"/>
    <w:rsid w:val="00D04956"/>
    <w:rsid w:val="00D07C92"/>
    <w:rsid w:val="00D11B02"/>
    <w:rsid w:val="00D1201D"/>
    <w:rsid w:val="00D137ED"/>
    <w:rsid w:val="00D158BD"/>
    <w:rsid w:val="00D15BEE"/>
    <w:rsid w:val="00D247E1"/>
    <w:rsid w:val="00D24B65"/>
    <w:rsid w:val="00D25608"/>
    <w:rsid w:val="00D31B23"/>
    <w:rsid w:val="00D3238E"/>
    <w:rsid w:val="00D323EF"/>
    <w:rsid w:val="00D3315B"/>
    <w:rsid w:val="00D345AF"/>
    <w:rsid w:val="00D35BF6"/>
    <w:rsid w:val="00D43797"/>
    <w:rsid w:val="00D517CE"/>
    <w:rsid w:val="00D54784"/>
    <w:rsid w:val="00D54BD0"/>
    <w:rsid w:val="00D649AF"/>
    <w:rsid w:val="00D66F13"/>
    <w:rsid w:val="00D67C58"/>
    <w:rsid w:val="00D67E7C"/>
    <w:rsid w:val="00D72065"/>
    <w:rsid w:val="00D74974"/>
    <w:rsid w:val="00D8304A"/>
    <w:rsid w:val="00D8581A"/>
    <w:rsid w:val="00D872C4"/>
    <w:rsid w:val="00D910BD"/>
    <w:rsid w:val="00D92597"/>
    <w:rsid w:val="00D932A2"/>
    <w:rsid w:val="00DA28B6"/>
    <w:rsid w:val="00DA64D6"/>
    <w:rsid w:val="00DA652D"/>
    <w:rsid w:val="00DA67CF"/>
    <w:rsid w:val="00DB3ABA"/>
    <w:rsid w:val="00DB40B3"/>
    <w:rsid w:val="00DB551E"/>
    <w:rsid w:val="00DB5B7B"/>
    <w:rsid w:val="00DB5E48"/>
    <w:rsid w:val="00DC1D18"/>
    <w:rsid w:val="00DC1E36"/>
    <w:rsid w:val="00DC5FCA"/>
    <w:rsid w:val="00DD12CC"/>
    <w:rsid w:val="00DE257C"/>
    <w:rsid w:val="00DE32D3"/>
    <w:rsid w:val="00DE41B8"/>
    <w:rsid w:val="00DE646D"/>
    <w:rsid w:val="00DF0877"/>
    <w:rsid w:val="00DF1DAA"/>
    <w:rsid w:val="00E047A4"/>
    <w:rsid w:val="00E1190C"/>
    <w:rsid w:val="00E12555"/>
    <w:rsid w:val="00E13198"/>
    <w:rsid w:val="00E1600F"/>
    <w:rsid w:val="00E1627E"/>
    <w:rsid w:val="00E1778F"/>
    <w:rsid w:val="00E23E7A"/>
    <w:rsid w:val="00E25417"/>
    <w:rsid w:val="00E27949"/>
    <w:rsid w:val="00E32319"/>
    <w:rsid w:val="00E32573"/>
    <w:rsid w:val="00E32ABD"/>
    <w:rsid w:val="00E37383"/>
    <w:rsid w:val="00E41541"/>
    <w:rsid w:val="00E41980"/>
    <w:rsid w:val="00E44995"/>
    <w:rsid w:val="00E534EB"/>
    <w:rsid w:val="00E5354F"/>
    <w:rsid w:val="00E53955"/>
    <w:rsid w:val="00E53A25"/>
    <w:rsid w:val="00E54DC6"/>
    <w:rsid w:val="00E5641D"/>
    <w:rsid w:val="00E61B6B"/>
    <w:rsid w:val="00E62DC9"/>
    <w:rsid w:val="00E671DD"/>
    <w:rsid w:val="00E706F4"/>
    <w:rsid w:val="00E840C5"/>
    <w:rsid w:val="00E863E7"/>
    <w:rsid w:val="00E92AD6"/>
    <w:rsid w:val="00EA31CA"/>
    <w:rsid w:val="00EB7200"/>
    <w:rsid w:val="00EB774A"/>
    <w:rsid w:val="00EC32B5"/>
    <w:rsid w:val="00EC5D95"/>
    <w:rsid w:val="00ED36CF"/>
    <w:rsid w:val="00ED5B9C"/>
    <w:rsid w:val="00ED77C0"/>
    <w:rsid w:val="00EE69E2"/>
    <w:rsid w:val="00EE724F"/>
    <w:rsid w:val="00EF08CF"/>
    <w:rsid w:val="00EF11D7"/>
    <w:rsid w:val="00F00AF2"/>
    <w:rsid w:val="00F03F45"/>
    <w:rsid w:val="00F0495F"/>
    <w:rsid w:val="00F07775"/>
    <w:rsid w:val="00F1138D"/>
    <w:rsid w:val="00F123E2"/>
    <w:rsid w:val="00F207A5"/>
    <w:rsid w:val="00F22BFE"/>
    <w:rsid w:val="00F22F09"/>
    <w:rsid w:val="00F23A6B"/>
    <w:rsid w:val="00F24D4B"/>
    <w:rsid w:val="00F24D6A"/>
    <w:rsid w:val="00F25748"/>
    <w:rsid w:val="00F26B24"/>
    <w:rsid w:val="00F271F9"/>
    <w:rsid w:val="00F323CC"/>
    <w:rsid w:val="00F359FB"/>
    <w:rsid w:val="00F40614"/>
    <w:rsid w:val="00F4279D"/>
    <w:rsid w:val="00F464D7"/>
    <w:rsid w:val="00F47C6A"/>
    <w:rsid w:val="00F524E3"/>
    <w:rsid w:val="00F52B24"/>
    <w:rsid w:val="00F5353E"/>
    <w:rsid w:val="00F540E6"/>
    <w:rsid w:val="00F61A58"/>
    <w:rsid w:val="00F63E40"/>
    <w:rsid w:val="00F71158"/>
    <w:rsid w:val="00F729BF"/>
    <w:rsid w:val="00F75288"/>
    <w:rsid w:val="00F83CEB"/>
    <w:rsid w:val="00F85041"/>
    <w:rsid w:val="00F90842"/>
    <w:rsid w:val="00F909FD"/>
    <w:rsid w:val="00F91D3B"/>
    <w:rsid w:val="00F95F71"/>
    <w:rsid w:val="00FB4162"/>
    <w:rsid w:val="00FB46CD"/>
    <w:rsid w:val="00FB5EBF"/>
    <w:rsid w:val="00FC102D"/>
    <w:rsid w:val="00FD13F1"/>
    <w:rsid w:val="00FD268B"/>
    <w:rsid w:val="00FD43B6"/>
    <w:rsid w:val="00FD47B0"/>
    <w:rsid w:val="00FD4FE6"/>
    <w:rsid w:val="00FD66F5"/>
    <w:rsid w:val="00FE4553"/>
    <w:rsid w:val="00FE5077"/>
    <w:rsid w:val="00FF1D67"/>
    <w:rsid w:val="00FF48D7"/>
    <w:rsid w:val="00FF6D34"/>
    <w:rsid w:val="00FF6FBC"/>
    <w:rsid w:val="00FF7B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04"/>
  </w:style>
  <w:style w:type="paragraph" w:styleId="Ttulo1">
    <w:name w:val="heading 1"/>
    <w:basedOn w:val="Normal"/>
    <w:next w:val="Normal"/>
    <w:qFormat/>
    <w:rsid w:val="00CC3A04"/>
    <w:pPr>
      <w:keepNext/>
      <w:jc w:val="both"/>
      <w:outlineLvl w:val="0"/>
    </w:pPr>
    <w:rPr>
      <w:sz w:val="32"/>
    </w:rPr>
  </w:style>
  <w:style w:type="paragraph" w:styleId="Ttulo2">
    <w:name w:val="heading 2"/>
    <w:basedOn w:val="Normal"/>
    <w:next w:val="Normal"/>
    <w:qFormat/>
    <w:rsid w:val="00CC3A04"/>
    <w:pPr>
      <w:keepNext/>
      <w:jc w:val="center"/>
      <w:outlineLvl w:val="1"/>
    </w:pPr>
    <w:rPr>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CC3A04"/>
    <w:pPr>
      <w:jc w:val="center"/>
    </w:pPr>
    <w:rPr>
      <w:b/>
      <w:sz w:val="32"/>
    </w:rPr>
  </w:style>
  <w:style w:type="paragraph" w:styleId="Cabealho">
    <w:name w:val="header"/>
    <w:basedOn w:val="Normal"/>
    <w:link w:val="CabealhoChar"/>
    <w:uiPriority w:val="99"/>
    <w:rsid w:val="00CC3A04"/>
    <w:pPr>
      <w:tabs>
        <w:tab w:val="center" w:pos="4419"/>
        <w:tab w:val="right" w:pos="8838"/>
      </w:tabs>
    </w:pPr>
  </w:style>
  <w:style w:type="paragraph" w:styleId="Rodap">
    <w:name w:val="footer"/>
    <w:basedOn w:val="Normal"/>
    <w:link w:val="RodapChar"/>
    <w:uiPriority w:val="99"/>
    <w:rsid w:val="00CC3A04"/>
    <w:pPr>
      <w:tabs>
        <w:tab w:val="center" w:pos="4419"/>
        <w:tab w:val="right" w:pos="8838"/>
      </w:tabs>
    </w:pPr>
  </w:style>
  <w:style w:type="character" w:styleId="Nmerodepgina">
    <w:name w:val="page number"/>
    <w:basedOn w:val="Fontepargpadro"/>
    <w:rsid w:val="00CC3A04"/>
  </w:style>
  <w:style w:type="paragraph" w:styleId="Corpodetexto">
    <w:name w:val="Body Text"/>
    <w:basedOn w:val="Normal"/>
    <w:rsid w:val="00CC3A04"/>
    <w:pPr>
      <w:jc w:val="both"/>
    </w:pPr>
    <w:rPr>
      <w:sz w:val="24"/>
    </w:rPr>
  </w:style>
  <w:style w:type="paragraph" w:styleId="Textodebalo">
    <w:name w:val="Balloon Text"/>
    <w:basedOn w:val="Normal"/>
    <w:link w:val="TextodebaloChar"/>
    <w:semiHidden/>
    <w:unhideWhenUsed/>
    <w:rsid w:val="00490F29"/>
    <w:rPr>
      <w:rFonts w:ascii="Tahoma" w:hAnsi="Tahoma" w:cs="Tahoma"/>
      <w:sz w:val="16"/>
      <w:szCs w:val="16"/>
    </w:rPr>
  </w:style>
  <w:style w:type="character" w:customStyle="1" w:styleId="TextodebaloChar">
    <w:name w:val="Texto de balão Char"/>
    <w:link w:val="Textodebalo"/>
    <w:semiHidden/>
    <w:rsid w:val="00490F29"/>
    <w:rPr>
      <w:rFonts w:ascii="Tahoma" w:hAnsi="Tahoma" w:cs="Tahoma"/>
      <w:sz w:val="16"/>
      <w:szCs w:val="16"/>
    </w:rPr>
  </w:style>
  <w:style w:type="paragraph" w:styleId="Corpodetexto3">
    <w:name w:val="Body Text 3"/>
    <w:basedOn w:val="Normal"/>
    <w:link w:val="Corpodetexto3Char"/>
    <w:semiHidden/>
    <w:unhideWhenUsed/>
    <w:rsid w:val="009430FA"/>
    <w:pPr>
      <w:spacing w:after="120"/>
    </w:pPr>
    <w:rPr>
      <w:sz w:val="16"/>
      <w:szCs w:val="16"/>
    </w:rPr>
  </w:style>
  <w:style w:type="character" w:customStyle="1" w:styleId="Corpodetexto3Char">
    <w:name w:val="Corpo de texto 3 Char"/>
    <w:link w:val="Corpodetexto3"/>
    <w:semiHidden/>
    <w:rsid w:val="009430FA"/>
    <w:rPr>
      <w:sz w:val="16"/>
      <w:szCs w:val="16"/>
    </w:rPr>
  </w:style>
  <w:style w:type="character" w:customStyle="1" w:styleId="RodapChar">
    <w:name w:val="Rodapé Char"/>
    <w:basedOn w:val="Fontepargpadro"/>
    <w:link w:val="Rodap"/>
    <w:uiPriority w:val="99"/>
    <w:rsid w:val="001B6554"/>
  </w:style>
  <w:style w:type="table" w:styleId="Tabelacomgrade">
    <w:name w:val="Table Grid"/>
    <w:basedOn w:val="Tabelanormal"/>
    <w:uiPriority w:val="59"/>
    <w:rsid w:val="006B40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D54A3"/>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634A4"/>
    <w:pPr>
      <w:spacing w:after="120"/>
      <w:ind w:left="283"/>
    </w:pPr>
  </w:style>
  <w:style w:type="character" w:customStyle="1" w:styleId="RecuodecorpodetextoChar">
    <w:name w:val="Recuo de corpo de texto Char"/>
    <w:basedOn w:val="Fontepargpadro"/>
    <w:link w:val="Recuodecorpodetexto"/>
    <w:rsid w:val="00C634A4"/>
  </w:style>
  <w:style w:type="character" w:customStyle="1" w:styleId="CabealhoChar">
    <w:name w:val="Cabeçalho Char"/>
    <w:basedOn w:val="Fontepargpadro"/>
    <w:link w:val="Cabealho"/>
    <w:uiPriority w:val="99"/>
    <w:rsid w:val="003D7ACC"/>
  </w:style>
</w:styles>
</file>

<file path=word/webSettings.xml><?xml version="1.0" encoding="utf-8"?>
<w:webSettings xmlns:r="http://schemas.openxmlformats.org/officeDocument/2006/relationships" xmlns:w="http://schemas.openxmlformats.org/wordprocessingml/2006/main">
  <w:divs>
    <w:div w:id="180360731">
      <w:bodyDiv w:val="1"/>
      <w:marLeft w:val="0"/>
      <w:marRight w:val="0"/>
      <w:marTop w:val="0"/>
      <w:marBottom w:val="0"/>
      <w:divBdr>
        <w:top w:val="none" w:sz="0" w:space="0" w:color="auto"/>
        <w:left w:val="none" w:sz="0" w:space="0" w:color="auto"/>
        <w:bottom w:val="none" w:sz="0" w:space="0" w:color="auto"/>
        <w:right w:val="none" w:sz="0" w:space="0" w:color="auto"/>
      </w:divBdr>
    </w:div>
    <w:div w:id="362751813">
      <w:bodyDiv w:val="1"/>
      <w:marLeft w:val="0"/>
      <w:marRight w:val="0"/>
      <w:marTop w:val="0"/>
      <w:marBottom w:val="0"/>
      <w:divBdr>
        <w:top w:val="none" w:sz="0" w:space="0" w:color="auto"/>
        <w:left w:val="none" w:sz="0" w:space="0" w:color="auto"/>
        <w:bottom w:val="none" w:sz="0" w:space="0" w:color="auto"/>
        <w:right w:val="none" w:sz="0" w:space="0" w:color="auto"/>
      </w:divBdr>
    </w:div>
    <w:div w:id="370805176">
      <w:bodyDiv w:val="1"/>
      <w:marLeft w:val="0"/>
      <w:marRight w:val="0"/>
      <w:marTop w:val="0"/>
      <w:marBottom w:val="0"/>
      <w:divBdr>
        <w:top w:val="none" w:sz="0" w:space="0" w:color="auto"/>
        <w:left w:val="none" w:sz="0" w:space="0" w:color="auto"/>
        <w:bottom w:val="none" w:sz="0" w:space="0" w:color="auto"/>
        <w:right w:val="none" w:sz="0" w:space="0" w:color="auto"/>
      </w:divBdr>
    </w:div>
    <w:div w:id="949169655">
      <w:bodyDiv w:val="1"/>
      <w:marLeft w:val="0"/>
      <w:marRight w:val="0"/>
      <w:marTop w:val="0"/>
      <w:marBottom w:val="0"/>
      <w:divBdr>
        <w:top w:val="none" w:sz="0" w:space="0" w:color="auto"/>
        <w:left w:val="none" w:sz="0" w:space="0" w:color="auto"/>
        <w:bottom w:val="none" w:sz="0" w:space="0" w:color="auto"/>
        <w:right w:val="none" w:sz="0" w:space="0" w:color="auto"/>
      </w:divBdr>
    </w:div>
    <w:div w:id="1109472011">
      <w:bodyDiv w:val="1"/>
      <w:marLeft w:val="0"/>
      <w:marRight w:val="0"/>
      <w:marTop w:val="0"/>
      <w:marBottom w:val="0"/>
      <w:divBdr>
        <w:top w:val="none" w:sz="0" w:space="0" w:color="auto"/>
        <w:left w:val="none" w:sz="0" w:space="0" w:color="auto"/>
        <w:bottom w:val="none" w:sz="0" w:space="0" w:color="auto"/>
        <w:right w:val="none" w:sz="0" w:space="0" w:color="auto"/>
      </w:divBdr>
    </w:div>
    <w:div w:id="1308165206">
      <w:bodyDiv w:val="1"/>
      <w:marLeft w:val="0"/>
      <w:marRight w:val="0"/>
      <w:marTop w:val="0"/>
      <w:marBottom w:val="0"/>
      <w:divBdr>
        <w:top w:val="none" w:sz="0" w:space="0" w:color="auto"/>
        <w:left w:val="none" w:sz="0" w:space="0" w:color="auto"/>
        <w:bottom w:val="none" w:sz="0" w:space="0" w:color="auto"/>
        <w:right w:val="none" w:sz="0" w:space="0" w:color="auto"/>
      </w:divBdr>
    </w:div>
    <w:div w:id="1573392933">
      <w:bodyDiv w:val="1"/>
      <w:marLeft w:val="0"/>
      <w:marRight w:val="0"/>
      <w:marTop w:val="0"/>
      <w:marBottom w:val="0"/>
      <w:divBdr>
        <w:top w:val="none" w:sz="0" w:space="0" w:color="auto"/>
        <w:left w:val="none" w:sz="0" w:space="0" w:color="auto"/>
        <w:bottom w:val="none" w:sz="0" w:space="0" w:color="auto"/>
        <w:right w:val="none" w:sz="0" w:space="0" w:color="auto"/>
      </w:divBdr>
    </w:div>
    <w:div w:id="1651059642">
      <w:bodyDiv w:val="1"/>
      <w:marLeft w:val="0"/>
      <w:marRight w:val="0"/>
      <w:marTop w:val="0"/>
      <w:marBottom w:val="0"/>
      <w:divBdr>
        <w:top w:val="none" w:sz="0" w:space="0" w:color="auto"/>
        <w:left w:val="none" w:sz="0" w:space="0" w:color="auto"/>
        <w:bottom w:val="none" w:sz="0" w:space="0" w:color="auto"/>
        <w:right w:val="none" w:sz="0" w:space="0" w:color="auto"/>
      </w:divBdr>
    </w:div>
    <w:div w:id="1765297241">
      <w:bodyDiv w:val="1"/>
      <w:marLeft w:val="0"/>
      <w:marRight w:val="0"/>
      <w:marTop w:val="0"/>
      <w:marBottom w:val="0"/>
      <w:divBdr>
        <w:top w:val="none" w:sz="0" w:space="0" w:color="auto"/>
        <w:left w:val="none" w:sz="0" w:space="0" w:color="auto"/>
        <w:bottom w:val="none" w:sz="0" w:space="0" w:color="auto"/>
        <w:right w:val="none" w:sz="0" w:space="0" w:color="auto"/>
      </w:divBdr>
    </w:div>
    <w:div w:id="1976447280">
      <w:bodyDiv w:val="1"/>
      <w:marLeft w:val="0"/>
      <w:marRight w:val="0"/>
      <w:marTop w:val="0"/>
      <w:marBottom w:val="0"/>
      <w:divBdr>
        <w:top w:val="none" w:sz="0" w:space="0" w:color="auto"/>
        <w:left w:val="none" w:sz="0" w:space="0" w:color="auto"/>
        <w:bottom w:val="none" w:sz="0" w:space="0" w:color="auto"/>
        <w:right w:val="none" w:sz="0" w:space="0" w:color="auto"/>
      </w:divBdr>
    </w:div>
    <w:div w:id="1991908411">
      <w:bodyDiv w:val="1"/>
      <w:marLeft w:val="0"/>
      <w:marRight w:val="0"/>
      <w:marTop w:val="0"/>
      <w:marBottom w:val="0"/>
      <w:divBdr>
        <w:top w:val="none" w:sz="0" w:space="0" w:color="auto"/>
        <w:left w:val="none" w:sz="0" w:space="0" w:color="auto"/>
        <w:bottom w:val="none" w:sz="0" w:space="0" w:color="auto"/>
        <w:right w:val="none" w:sz="0" w:space="0" w:color="auto"/>
      </w:divBdr>
    </w:div>
    <w:div w:id="2049405922">
      <w:bodyDiv w:val="1"/>
      <w:marLeft w:val="0"/>
      <w:marRight w:val="0"/>
      <w:marTop w:val="0"/>
      <w:marBottom w:val="0"/>
      <w:divBdr>
        <w:top w:val="none" w:sz="0" w:space="0" w:color="auto"/>
        <w:left w:val="none" w:sz="0" w:space="0" w:color="auto"/>
        <w:bottom w:val="none" w:sz="0" w:space="0" w:color="auto"/>
        <w:right w:val="none" w:sz="0" w:space="0" w:color="auto"/>
      </w:divBdr>
    </w:div>
    <w:div w:id="21120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555F-063E-4918-8470-E0CF8849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VENCIMENTO EM SETEMBRO/2000</vt:lpstr>
    </vt:vector>
  </TitlesOfParts>
  <Company>PMSS</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VENCIMENTO EM SETEMBRO/2000</dc:title>
  <dc:creator>Ponta da Praia</dc:creator>
  <cp:lastModifiedBy>michele</cp:lastModifiedBy>
  <cp:revision>3</cp:revision>
  <cp:lastPrinted>2018-12-04T18:38:00Z</cp:lastPrinted>
  <dcterms:created xsi:type="dcterms:W3CDTF">2018-12-05T15:04:00Z</dcterms:created>
  <dcterms:modified xsi:type="dcterms:W3CDTF">2018-12-05T15:05:00Z</dcterms:modified>
</cp:coreProperties>
</file>