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1C" w:rsidRPr="00A62E6B" w:rsidRDefault="0096491C" w:rsidP="00964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COMPLEMENTAR</w:t>
      </w:r>
    </w:p>
    <w:p w:rsidR="0096491C" w:rsidRPr="00A62E6B" w:rsidRDefault="0096491C" w:rsidP="00964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Nº. 02 /2019</w:t>
      </w:r>
    </w:p>
    <w:p w:rsidR="0096491C" w:rsidRPr="00A62E6B" w:rsidRDefault="0096491C" w:rsidP="0096491C">
      <w:pPr>
        <w:jc w:val="center"/>
        <w:rPr>
          <w:rFonts w:ascii="Arial" w:hAnsi="Arial" w:cs="Arial"/>
          <w:b/>
          <w:sz w:val="24"/>
          <w:szCs w:val="24"/>
        </w:rPr>
      </w:pPr>
    </w:p>
    <w:p w:rsidR="0096491C" w:rsidRPr="00A62E6B" w:rsidRDefault="0096491C" w:rsidP="0096491C">
      <w:pPr>
        <w:ind w:left="4248"/>
        <w:jc w:val="both"/>
        <w:rPr>
          <w:rFonts w:ascii="Arial" w:hAnsi="Arial" w:cs="Arial"/>
          <w:b/>
          <w:sz w:val="24"/>
          <w:szCs w:val="24"/>
        </w:rPr>
      </w:pPr>
      <w:r w:rsidRPr="00A62E6B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Altera dispositivos da Lei Complementar nº 1317/98, que instituiu o Código Tributário Municipal em vigor</w:t>
      </w:r>
      <w:r w:rsidRPr="00A62E6B">
        <w:rPr>
          <w:rFonts w:ascii="Arial" w:hAnsi="Arial" w:cs="Arial"/>
          <w:b/>
          <w:sz w:val="24"/>
          <w:szCs w:val="24"/>
        </w:rPr>
        <w:t>”.</w:t>
      </w:r>
    </w:p>
    <w:p w:rsidR="0096491C" w:rsidRDefault="0096491C" w:rsidP="009649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491C" w:rsidRDefault="0096491C" w:rsidP="0096491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4BF1">
        <w:rPr>
          <w:rFonts w:ascii="Arial" w:hAnsi="Arial" w:cs="Arial"/>
          <w:b/>
          <w:sz w:val="24"/>
          <w:szCs w:val="24"/>
        </w:rPr>
        <w:t>A Câmara Municipal de São Sebastião, Estado de São Paulo, no uso de suas atribuições legais,</w:t>
      </w:r>
    </w:p>
    <w:p w:rsidR="0096491C" w:rsidRPr="00CE4BF1" w:rsidRDefault="0096491C" w:rsidP="0096491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6491C" w:rsidRPr="001E222D" w:rsidRDefault="0096491C" w:rsidP="0096491C">
      <w:pPr>
        <w:spacing w:after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96491C" w:rsidRDefault="0096491C" w:rsidP="0096491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E222D">
        <w:rPr>
          <w:rFonts w:ascii="Arial" w:hAnsi="Arial" w:cs="Arial"/>
          <w:b/>
          <w:i/>
          <w:sz w:val="24"/>
          <w:szCs w:val="24"/>
        </w:rPr>
        <w:t>DECRETA:</w:t>
      </w:r>
    </w:p>
    <w:p w:rsidR="0096491C" w:rsidRDefault="0096491C" w:rsidP="0096491C">
      <w:pPr>
        <w:spacing w:after="0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</w:p>
    <w:p w:rsidR="0096491C" w:rsidRDefault="0096491C" w:rsidP="0096491C">
      <w:pPr>
        <w:spacing w:after="0"/>
        <w:ind w:firstLine="70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Artigo 1º - </w:t>
      </w:r>
      <w:r>
        <w:rPr>
          <w:rFonts w:ascii="Arial" w:hAnsi="Arial" w:cs="Arial"/>
          <w:i/>
          <w:sz w:val="24"/>
          <w:szCs w:val="24"/>
        </w:rPr>
        <w:t xml:space="preserve">O inciso III, do Artigo 13, da Lei 1.317/98 fica acrescido da letra “c”, que deverá vigorar com a seguinte redação: </w:t>
      </w:r>
    </w:p>
    <w:p w:rsidR="0096491C" w:rsidRDefault="0096491C" w:rsidP="0096491C">
      <w:pPr>
        <w:spacing w:after="0"/>
        <w:ind w:firstLine="709"/>
        <w:rPr>
          <w:rFonts w:ascii="Arial" w:hAnsi="Arial" w:cs="Arial"/>
          <w:i/>
          <w:sz w:val="24"/>
          <w:szCs w:val="24"/>
        </w:rPr>
      </w:pPr>
    </w:p>
    <w:p w:rsidR="0096491C" w:rsidRDefault="0096491C" w:rsidP="0096491C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“c)</w:t>
      </w:r>
      <w:r w:rsidRPr="001E222D">
        <w:rPr>
          <w:rFonts w:ascii="Arial" w:hAnsi="Arial" w:cs="Arial"/>
          <w:i/>
          <w:sz w:val="24"/>
          <w:szCs w:val="24"/>
        </w:rPr>
        <w:t>que sejam cedidos por comodato ou alugados, comprovados por documentação, onde estejam instaladostemplos religiosos de qualquer culto</w:t>
      </w:r>
      <w:r>
        <w:rPr>
          <w:rFonts w:ascii="Arial" w:hAnsi="Arial" w:cs="Arial"/>
          <w:i/>
          <w:sz w:val="24"/>
          <w:szCs w:val="24"/>
        </w:rPr>
        <w:t xml:space="preserve">, desde </w:t>
      </w:r>
      <w:r w:rsidRPr="00DF0D29">
        <w:rPr>
          <w:rFonts w:ascii="Arial" w:hAnsi="Arial" w:cs="Arial"/>
          <w:i/>
          <w:sz w:val="24"/>
          <w:szCs w:val="24"/>
        </w:rPr>
        <w:t xml:space="preserve">que </w:t>
      </w:r>
      <w:r>
        <w:rPr>
          <w:rFonts w:ascii="Arial" w:hAnsi="Arial" w:cs="Arial"/>
          <w:i/>
          <w:sz w:val="24"/>
          <w:szCs w:val="24"/>
        </w:rPr>
        <w:t xml:space="preserve">possuam inscrição no CNPJ, estatuto, ata de posse da atual diretoria e </w:t>
      </w:r>
      <w:r w:rsidRPr="000B7215">
        <w:rPr>
          <w:rFonts w:ascii="Arial" w:hAnsi="Arial" w:cs="Arial"/>
          <w:i/>
          <w:sz w:val="24"/>
          <w:szCs w:val="24"/>
        </w:rPr>
        <w:t>que constem nos contratos cláusula referindo ao locatário ou comodatário a responsabilidade pelo pagamento do IPTU.</w:t>
      </w:r>
      <w:r>
        <w:rPr>
          <w:rFonts w:ascii="Arial" w:hAnsi="Arial" w:cs="Arial"/>
          <w:i/>
          <w:sz w:val="24"/>
          <w:szCs w:val="24"/>
        </w:rPr>
        <w:t>”</w:t>
      </w:r>
    </w:p>
    <w:p w:rsidR="0096491C" w:rsidRDefault="0096491C" w:rsidP="0096491C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96491C" w:rsidRPr="00F01B35" w:rsidRDefault="0096491C" w:rsidP="0096491C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Artigo 2º - </w:t>
      </w:r>
      <w:r>
        <w:rPr>
          <w:rFonts w:ascii="Arial" w:hAnsi="Arial" w:cs="Arial"/>
          <w:i/>
          <w:sz w:val="24"/>
          <w:szCs w:val="24"/>
        </w:rPr>
        <w:t xml:space="preserve">Esta Lei Complementar entra em vigor em 1º de janeiro de 2020, revogando-se as disposições em contrário. </w:t>
      </w:r>
    </w:p>
    <w:p w:rsidR="0096491C" w:rsidRDefault="0096491C" w:rsidP="0096491C">
      <w:pPr>
        <w:rPr>
          <w:rFonts w:ascii="Arial" w:eastAsiaTheme="minorEastAsia" w:hAnsi="Arial" w:cs="Arial"/>
          <w:sz w:val="24"/>
          <w:szCs w:val="24"/>
          <w:lang w:eastAsia="pt-BR"/>
        </w:rPr>
      </w:pPr>
    </w:p>
    <w:p w:rsidR="0096491C" w:rsidRPr="005B4979" w:rsidRDefault="0096491C" w:rsidP="0096491C">
      <w:pPr>
        <w:jc w:val="center"/>
        <w:rPr>
          <w:rFonts w:ascii="Arial" w:hAnsi="Arial" w:cs="Arial"/>
          <w:sz w:val="24"/>
          <w:szCs w:val="24"/>
        </w:rPr>
      </w:pPr>
      <w:r w:rsidRPr="00A62E6B">
        <w:rPr>
          <w:rFonts w:ascii="Arial" w:hAnsi="Arial" w:cs="Arial"/>
          <w:sz w:val="24"/>
          <w:szCs w:val="24"/>
        </w:rPr>
        <w:t xml:space="preserve">Plenário da </w:t>
      </w:r>
      <w:r w:rsidRPr="00CE4BF1">
        <w:rPr>
          <w:rFonts w:ascii="Arial" w:hAnsi="Arial" w:cs="Arial"/>
          <w:i/>
          <w:sz w:val="24"/>
          <w:szCs w:val="24"/>
        </w:rPr>
        <w:t>Câmara</w:t>
      </w:r>
      <w:r w:rsidRPr="00A62E6B">
        <w:rPr>
          <w:rFonts w:ascii="Arial" w:hAnsi="Arial" w:cs="Arial"/>
          <w:sz w:val="24"/>
          <w:szCs w:val="24"/>
        </w:rPr>
        <w:t xml:space="preserve"> Municipal, Sala </w:t>
      </w:r>
      <w:r>
        <w:rPr>
          <w:rFonts w:ascii="Arial" w:hAnsi="Arial" w:cs="Arial"/>
          <w:sz w:val="24"/>
          <w:szCs w:val="24"/>
        </w:rPr>
        <w:t xml:space="preserve">Vereador </w:t>
      </w:r>
      <w:r w:rsidRPr="00A62E6B">
        <w:rPr>
          <w:rFonts w:ascii="Arial" w:hAnsi="Arial" w:cs="Arial"/>
          <w:sz w:val="24"/>
          <w:szCs w:val="24"/>
        </w:rPr>
        <w:t xml:space="preserve">Zino Militão dos Santos, </w:t>
      </w:r>
      <w:r>
        <w:rPr>
          <w:rFonts w:ascii="Arial" w:hAnsi="Arial" w:cs="Arial"/>
          <w:sz w:val="24"/>
          <w:szCs w:val="24"/>
        </w:rPr>
        <w:t>29</w:t>
      </w:r>
      <w:r w:rsidRPr="00A62E6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janeiro de 2019</w:t>
      </w:r>
      <w:r w:rsidRPr="00A62E6B">
        <w:rPr>
          <w:rFonts w:ascii="Arial" w:hAnsi="Arial" w:cs="Arial"/>
          <w:sz w:val="24"/>
          <w:szCs w:val="24"/>
        </w:rPr>
        <w:t>.</w:t>
      </w:r>
    </w:p>
    <w:p w:rsidR="0096491C" w:rsidRDefault="0096491C" w:rsidP="009649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96491C" w:rsidRDefault="0096491C" w:rsidP="009649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96491C" w:rsidRDefault="0096491C" w:rsidP="009649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391E7E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ELIAS RODRIGUES DE JESUS</w:t>
      </w:r>
    </w:p>
    <w:p w:rsidR="0096491C" w:rsidRPr="00391E7E" w:rsidRDefault="0096491C" w:rsidP="009649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“Pastor Elias”</w:t>
      </w:r>
    </w:p>
    <w:p w:rsidR="0096491C" w:rsidRDefault="0096491C" w:rsidP="009649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391E7E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VEREADOR</w:t>
      </w:r>
    </w:p>
    <w:p w:rsidR="0096491C" w:rsidRDefault="0096491C" w:rsidP="0096491C">
      <w:pPr>
        <w:spacing w:after="0" w:line="240" w:lineRule="auto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br w:type="page"/>
      </w:r>
    </w:p>
    <w:p w:rsidR="0096491C" w:rsidRDefault="0096491C" w:rsidP="009649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96491C" w:rsidRPr="007A63D2" w:rsidRDefault="0096491C" w:rsidP="0096491C">
      <w:pPr>
        <w:jc w:val="both"/>
        <w:rPr>
          <w:rFonts w:ascii="Arial" w:hAnsi="Arial" w:cs="Arial"/>
          <w:sz w:val="24"/>
          <w:szCs w:val="24"/>
        </w:rPr>
      </w:pPr>
      <w:r w:rsidRPr="007A63D2">
        <w:rPr>
          <w:rFonts w:ascii="Arial" w:hAnsi="Arial" w:cs="Arial"/>
          <w:sz w:val="24"/>
          <w:szCs w:val="24"/>
        </w:rPr>
        <w:t xml:space="preserve">De início, cabe esclarecer que a Constituição Federal </w:t>
      </w:r>
      <w:r>
        <w:rPr>
          <w:rFonts w:ascii="Arial" w:hAnsi="Arial" w:cs="Arial"/>
          <w:sz w:val="24"/>
          <w:szCs w:val="24"/>
        </w:rPr>
        <w:t xml:space="preserve">já </w:t>
      </w:r>
      <w:r w:rsidRPr="007A63D2">
        <w:rPr>
          <w:rFonts w:ascii="Arial" w:hAnsi="Arial" w:cs="Arial"/>
          <w:sz w:val="24"/>
          <w:szCs w:val="24"/>
        </w:rPr>
        <w:t xml:space="preserve">garante a imunidade tributária aos templos de qualquer culto, </w:t>
      </w:r>
      <w:r>
        <w:rPr>
          <w:rFonts w:ascii="Arial" w:hAnsi="Arial" w:cs="Arial"/>
          <w:sz w:val="24"/>
          <w:szCs w:val="24"/>
        </w:rPr>
        <w:t xml:space="preserve">manifesto </w:t>
      </w:r>
      <w:r w:rsidRPr="007A63D2">
        <w:rPr>
          <w:rFonts w:ascii="Arial" w:hAnsi="Arial" w:cs="Arial"/>
          <w:sz w:val="24"/>
          <w:szCs w:val="24"/>
        </w:rPr>
        <w:t>no artigo 150, inciso VI, alínea “b”.</w:t>
      </w:r>
    </w:p>
    <w:p w:rsidR="0096491C" w:rsidRDefault="0096491C" w:rsidP="00964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Consoante ao que dispõe a Carta Magna, nosso município também prevê a isenção de Imposto Predial Territorial Urbano – IPTU aos templos religiosos de qualquer culto, </w:t>
      </w:r>
      <w:r w:rsidRPr="00880B10">
        <w:rPr>
          <w:rFonts w:ascii="Arial" w:hAnsi="Arial" w:cs="Arial"/>
          <w:sz w:val="24"/>
          <w:szCs w:val="24"/>
        </w:rPr>
        <w:t>de forma a</w:t>
      </w:r>
      <w:r>
        <w:rPr>
          <w:rFonts w:ascii="Arial" w:hAnsi="Arial" w:cs="Arial"/>
          <w:sz w:val="24"/>
          <w:szCs w:val="24"/>
        </w:rPr>
        <w:t xml:space="preserve"> proteger a liberdade de crença, conforme disposto no artigo 13 do código tributário municipal, lei n. 1317/98. O fato é que o inciso </w:t>
      </w:r>
      <w:r>
        <w:rPr>
          <w:rFonts w:ascii="Helvetica" w:hAnsi="Helvetica" w:cs="Helvetica"/>
          <w:sz w:val="24"/>
          <w:szCs w:val="24"/>
          <w:lang w:eastAsia="pt-BR"/>
        </w:rPr>
        <w:t xml:space="preserve">I especifica que os imóveis </w:t>
      </w:r>
      <w:r w:rsidRPr="00126BEC">
        <w:rPr>
          <w:rFonts w:ascii="Helvetica" w:hAnsi="Helvetica" w:cs="Helvetica"/>
          <w:b/>
          <w:sz w:val="24"/>
          <w:szCs w:val="24"/>
          <w:lang w:eastAsia="pt-BR"/>
        </w:rPr>
        <w:t>pertencentes ao patrimônio</w:t>
      </w:r>
      <w:r>
        <w:rPr>
          <w:rFonts w:ascii="Helvetica" w:hAnsi="Helvetica" w:cs="Helvetica"/>
          <w:sz w:val="24"/>
          <w:szCs w:val="24"/>
          <w:lang w:eastAsia="pt-BR"/>
        </w:rPr>
        <w:t xml:space="preserve"> farão jus à isenção, assim, os pedidos de isenção </w:t>
      </w:r>
      <w:r w:rsidRPr="007A63D2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 xml:space="preserve">têm </w:t>
      </w:r>
      <w:r w:rsidRPr="007A63D2">
        <w:rPr>
          <w:rFonts w:ascii="Arial" w:hAnsi="Arial" w:cs="Arial"/>
          <w:sz w:val="24"/>
          <w:szCs w:val="24"/>
        </w:rPr>
        <w:t>alcança</w:t>
      </w:r>
      <w:r>
        <w:rPr>
          <w:rFonts w:ascii="Arial" w:hAnsi="Arial" w:cs="Arial"/>
          <w:sz w:val="24"/>
          <w:szCs w:val="24"/>
        </w:rPr>
        <w:t>do a</w:t>
      </w:r>
      <w:r w:rsidRPr="007A63D2">
        <w:rPr>
          <w:rFonts w:ascii="Arial" w:hAnsi="Arial" w:cs="Arial"/>
          <w:sz w:val="24"/>
          <w:szCs w:val="24"/>
        </w:rPr>
        <w:t xml:space="preserve">s igrejas ou templos que </w:t>
      </w:r>
      <w:r>
        <w:rPr>
          <w:rFonts w:ascii="Arial" w:hAnsi="Arial" w:cs="Arial"/>
          <w:sz w:val="24"/>
          <w:szCs w:val="24"/>
        </w:rPr>
        <w:t>funcionam em</w:t>
      </w:r>
      <w:r w:rsidRPr="007A63D2">
        <w:rPr>
          <w:rFonts w:ascii="Arial" w:hAnsi="Arial" w:cs="Arial"/>
          <w:sz w:val="24"/>
          <w:szCs w:val="24"/>
        </w:rPr>
        <w:t xml:space="preserve"> imóveis alugados ou cedidos</w:t>
      </w:r>
      <w:r>
        <w:rPr>
          <w:rFonts w:ascii="Arial" w:hAnsi="Arial" w:cs="Arial"/>
          <w:sz w:val="24"/>
          <w:szCs w:val="24"/>
        </w:rPr>
        <w:t xml:space="preserve"> em nosso município. </w:t>
      </w:r>
    </w:p>
    <w:p w:rsidR="0096491C" w:rsidRDefault="0096491C" w:rsidP="00964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falta de legislação específica, cabe</w:t>
      </w:r>
      <w:r w:rsidRPr="007A63D2">
        <w:rPr>
          <w:rFonts w:ascii="Arial" w:hAnsi="Arial" w:cs="Arial"/>
          <w:sz w:val="24"/>
          <w:szCs w:val="24"/>
        </w:rPr>
        <w:t xml:space="preserve"> ao Pode</w:t>
      </w:r>
      <w:r>
        <w:rPr>
          <w:rFonts w:ascii="Arial" w:hAnsi="Arial" w:cs="Arial"/>
          <w:sz w:val="24"/>
          <w:szCs w:val="24"/>
        </w:rPr>
        <w:t>r Legislativo, conforme disposto no inciso II do artigo 7º da Lei Orgânica do Município,“</w:t>
      </w:r>
      <w:r w:rsidRPr="00126BEC">
        <w:rPr>
          <w:rFonts w:ascii="Arial" w:hAnsi="Arial" w:cs="Arial"/>
          <w:sz w:val="24"/>
          <w:szCs w:val="24"/>
        </w:rPr>
        <w:t>legislar sobre o sistema tributário municipal e autorizar isenções, anistia</w:t>
      </w:r>
      <w:r>
        <w:rPr>
          <w:rFonts w:ascii="Arial" w:hAnsi="Arial" w:cs="Arial"/>
          <w:sz w:val="24"/>
          <w:szCs w:val="24"/>
        </w:rPr>
        <w:t xml:space="preserve">s fiscais e remissão de dívidas”. </w:t>
      </w:r>
    </w:p>
    <w:p w:rsidR="0096491C" w:rsidRDefault="0096491C" w:rsidP="00964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Diversos legisladores, em câmaras municipais ao longo do país, estão aprovando legislação sobre o assunto em tela, haja vista </w:t>
      </w:r>
      <w:r w:rsidRPr="00880B10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a concessão da isenção </w:t>
      </w:r>
      <w:r w:rsidRPr="00880B10"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 xml:space="preserve">visa atingir a propriedade do imóvel, </w:t>
      </w:r>
      <w:r w:rsidRPr="00880B10">
        <w:rPr>
          <w:rFonts w:ascii="Arial" w:hAnsi="Arial" w:cs="Arial"/>
          <w:sz w:val="24"/>
          <w:szCs w:val="24"/>
        </w:rPr>
        <w:t xml:space="preserve">mas </w:t>
      </w:r>
      <w:r>
        <w:rPr>
          <w:rFonts w:ascii="Arial" w:hAnsi="Arial" w:cs="Arial"/>
          <w:sz w:val="24"/>
          <w:szCs w:val="24"/>
        </w:rPr>
        <w:t xml:space="preserve">garantir a prática religiosa nesses locais, assim isentar apenas templos que podem adquirir imóveis próprios é uma </w:t>
      </w:r>
      <w:r w:rsidRPr="002A4E0B">
        <w:rPr>
          <w:rFonts w:ascii="Arial" w:hAnsi="Arial" w:cs="Arial"/>
          <w:sz w:val="24"/>
          <w:szCs w:val="24"/>
        </w:rPr>
        <w:t>iniquidade</w:t>
      </w:r>
      <w:r>
        <w:rPr>
          <w:rFonts w:ascii="Arial" w:hAnsi="Arial" w:cs="Arial"/>
          <w:sz w:val="24"/>
          <w:szCs w:val="24"/>
        </w:rPr>
        <w:t xml:space="preserve">, que tem prejudicado os pequenos ou recém-criados grupos religiosos de exercerem a liberdade de crença. </w:t>
      </w:r>
    </w:p>
    <w:p w:rsidR="0096491C" w:rsidRPr="007A63D2" w:rsidRDefault="0096491C" w:rsidP="009649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A63D2">
        <w:rPr>
          <w:rFonts w:ascii="Arial" w:hAnsi="Arial" w:cs="Arial"/>
          <w:sz w:val="24"/>
          <w:szCs w:val="24"/>
        </w:rPr>
        <w:t xml:space="preserve">abendo-se que a </w:t>
      </w:r>
      <w:r>
        <w:rPr>
          <w:rFonts w:ascii="Arial" w:hAnsi="Arial" w:cs="Arial"/>
          <w:sz w:val="24"/>
          <w:szCs w:val="24"/>
        </w:rPr>
        <w:t>Constituição Federal</w:t>
      </w:r>
      <w:r w:rsidRPr="007A63D2">
        <w:rPr>
          <w:rFonts w:ascii="Arial" w:hAnsi="Arial" w:cs="Arial"/>
          <w:sz w:val="24"/>
          <w:szCs w:val="24"/>
        </w:rPr>
        <w:t xml:space="preserve"> assegura a liberdade de consciência e de crença (art. 5º, VI), bem como se levando em conta o trabalho social hoje desenvolvido pelas igrejas e demais templos em meio a todos as comunidades, imperiosa se mostra a aprovaç</w:t>
      </w:r>
      <w:r>
        <w:rPr>
          <w:rFonts w:ascii="Arial" w:hAnsi="Arial" w:cs="Arial"/>
          <w:sz w:val="24"/>
          <w:szCs w:val="24"/>
        </w:rPr>
        <w:t>ão do presente projeto de lei</w:t>
      </w:r>
      <w:r w:rsidRPr="007A63D2">
        <w:rPr>
          <w:rFonts w:ascii="Arial" w:hAnsi="Arial" w:cs="Arial"/>
          <w:sz w:val="24"/>
          <w:szCs w:val="24"/>
        </w:rPr>
        <w:t xml:space="preserve">, garantindo-se </w:t>
      </w:r>
      <w:r>
        <w:rPr>
          <w:rFonts w:ascii="Arial" w:hAnsi="Arial" w:cs="Arial"/>
          <w:sz w:val="24"/>
          <w:szCs w:val="24"/>
        </w:rPr>
        <w:t xml:space="preserve">não só </w:t>
      </w:r>
      <w:r w:rsidRPr="007A63D2">
        <w:rPr>
          <w:rFonts w:ascii="Arial" w:hAnsi="Arial" w:cs="Arial"/>
          <w:sz w:val="24"/>
          <w:szCs w:val="24"/>
        </w:rPr>
        <w:t>a propagação de todas as crenças</w:t>
      </w:r>
      <w:r>
        <w:rPr>
          <w:rFonts w:ascii="Arial" w:hAnsi="Arial" w:cs="Arial"/>
          <w:sz w:val="24"/>
          <w:szCs w:val="24"/>
        </w:rPr>
        <w:t xml:space="preserve">, a liberdade religiosa e a manutenção dos serviços filantrópicos, mas principalmente a igualdade perante a lei, beneficiando os templos que estão instalados em imóveis próprios ou locados. </w:t>
      </w:r>
    </w:p>
    <w:p w:rsidR="0096491C" w:rsidRDefault="0096491C" w:rsidP="0096491C">
      <w:pPr>
        <w:jc w:val="both"/>
        <w:rPr>
          <w:rFonts w:ascii="Arial" w:hAnsi="Arial" w:cs="Arial"/>
          <w:sz w:val="24"/>
          <w:szCs w:val="24"/>
        </w:rPr>
      </w:pPr>
      <w:r w:rsidRPr="007A63D2">
        <w:rPr>
          <w:rFonts w:ascii="Arial" w:hAnsi="Arial" w:cs="Arial"/>
          <w:sz w:val="24"/>
          <w:szCs w:val="24"/>
        </w:rPr>
        <w:t xml:space="preserve">Diante do exposto, solicito a apreciação </w:t>
      </w:r>
      <w:r>
        <w:rPr>
          <w:rFonts w:ascii="Arial" w:hAnsi="Arial" w:cs="Arial"/>
          <w:sz w:val="24"/>
          <w:szCs w:val="24"/>
        </w:rPr>
        <w:t xml:space="preserve">e aprovação dos Nobres Pares do incluso Projeto de Lei Complementar. </w:t>
      </w:r>
    </w:p>
    <w:p w:rsidR="0096491C" w:rsidRPr="006A0E4A" w:rsidRDefault="0096491C" w:rsidP="0096491C">
      <w:pPr>
        <w:jc w:val="both"/>
        <w:rPr>
          <w:rFonts w:ascii="Arial" w:hAnsi="Arial" w:cs="Arial"/>
          <w:sz w:val="24"/>
          <w:szCs w:val="24"/>
        </w:rPr>
      </w:pPr>
      <w:r w:rsidRPr="00A62E6B">
        <w:rPr>
          <w:rFonts w:ascii="Arial" w:hAnsi="Arial" w:cs="Arial"/>
          <w:sz w:val="24"/>
          <w:szCs w:val="24"/>
        </w:rPr>
        <w:t xml:space="preserve">Plenário da Câmara Municipal, Sala </w:t>
      </w:r>
      <w:r>
        <w:rPr>
          <w:rFonts w:ascii="Arial" w:hAnsi="Arial" w:cs="Arial"/>
          <w:sz w:val="24"/>
          <w:szCs w:val="24"/>
        </w:rPr>
        <w:t xml:space="preserve">Vereador </w:t>
      </w:r>
      <w:r w:rsidRPr="00A62E6B">
        <w:rPr>
          <w:rFonts w:ascii="Arial" w:hAnsi="Arial" w:cs="Arial"/>
          <w:sz w:val="24"/>
          <w:szCs w:val="24"/>
        </w:rPr>
        <w:t xml:space="preserve">Zino Militão dos Santos, </w:t>
      </w:r>
      <w:r>
        <w:rPr>
          <w:rFonts w:ascii="Arial" w:hAnsi="Arial" w:cs="Arial"/>
          <w:sz w:val="24"/>
          <w:szCs w:val="24"/>
        </w:rPr>
        <w:t>29</w:t>
      </w:r>
      <w:r w:rsidRPr="00A62E6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2019</w:t>
      </w:r>
      <w:r w:rsidRPr="00A62E6B">
        <w:rPr>
          <w:rFonts w:ascii="Arial" w:hAnsi="Arial" w:cs="Arial"/>
          <w:sz w:val="24"/>
          <w:szCs w:val="24"/>
        </w:rPr>
        <w:t>.</w:t>
      </w:r>
    </w:p>
    <w:p w:rsidR="0096491C" w:rsidRDefault="0096491C" w:rsidP="0096491C">
      <w:pPr>
        <w:spacing w:after="0"/>
        <w:jc w:val="center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</w:p>
    <w:p w:rsidR="0096491C" w:rsidRDefault="0096491C" w:rsidP="0096491C">
      <w:pPr>
        <w:spacing w:after="0"/>
        <w:jc w:val="center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391E7E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ELIAS RODRIGUES DE JESUS</w:t>
      </w:r>
    </w:p>
    <w:p w:rsidR="0096491C" w:rsidRPr="00391E7E" w:rsidRDefault="0096491C" w:rsidP="009649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“Pastor Elias”</w:t>
      </w:r>
    </w:p>
    <w:p w:rsidR="0096491C" w:rsidRDefault="0096491C" w:rsidP="0096491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</w:pPr>
      <w:r w:rsidRPr="00391E7E">
        <w:rPr>
          <w:rFonts w:ascii="Bookman Old Style" w:eastAsia="Times New Roman" w:hAnsi="Bookman Old Style" w:cs="Bookman Old Style"/>
          <w:b/>
          <w:bCs/>
          <w:i/>
          <w:iCs/>
          <w:sz w:val="24"/>
          <w:szCs w:val="24"/>
        </w:rPr>
        <w:t>VEREADOR</w:t>
      </w:r>
    </w:p>
    <w:p w:rsidR="00077FDD" w:rsidRPr="00AC479F" w:rsidRDefault="00077FDD" w:rsidP="00AC479F">
      <w:pPr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83" w:rsidRDefault="00C20A83" w:rsidP="00AE17D9">
      <w:pPr>
        <w:spacing w:after="0" w:line="240" w:lineRule="auto"/>
      </w:pPr>
      <w:r>
        <w:separator/>
      </w:r>
    </w:p>
  </w:endnote>
  <w:endnote w:type="continuationSeparator" w:id="1">
    <w:p w:rsidR="00C20A83" w:rsidRDefault="00C20A8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83" w:rsidRDefault="00C20A83" w:rsidP="00AE17D9">
      <w:pPr>
        <w:spacing w:after="0" w:line="240" w:lineRule="auto"/>
      </w:pPr>
      <w:r>
        <w:separator/>
      </w:r>
    </w:p>
  </w:footnote>
  <w:footnote w:type="continuationSeparator" w:id="1">
    <w:p w:rsidR="00C20A83" w:rsidRDefault="00C20A8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491C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0A83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94B4B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2019-02-01T12:20:00Z</cp:lastPrinted>
  <dcterms:created xsi:type="dcterms:W3CDTF">2019-02-01T12:20:00Z</dcterms:created>
  <dcterms:modified xsi:type="dcterms:W3CDTF">2019-02-01T12:20:00Z</dcterms:modified>
</cp:coreProperties>
</file>