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D258EC" w:rsidRPr="002615A8" w:rsidRDefault="00D258EC" w:rsidP="00BF106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2615A8">
        <w:rPr>
          <w:rFonts w:ascii="Arial Narrow" w:hAnsi="Arial Narrow"/>
          <w:b/>
          <w:sz w:val="28"/>
          <w:szCs w:val="28"/>
        </w:rPr>
        <w:t>MENSAGEM</w:t>
      </w: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Senhores Vereadores</w:t>
      </w: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381863" w:rsidRDefault="00D258EC" w:rsidP="00381863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 w:rsidRPr="00381863">
        <w:rPr>
          <w:rFonts w:ascii="Arial Narrow" w:hAnsi="Arial Narrow"/>
          <w:sz w:val="26"/>
          <w:szCs w:val="26"/>
        </w:rPr>
        <w:t>Recebido o re</w:t>
      </w:r>
      <w:r w:rsidR="00A45618">
        <w:rPr>
          <w:rFonts w:ascii="Arial Narrow" w:hAnsi="Arial Narrow"/>
          <w:sz w:val="26"/>
          <w:szCs w:val="26"/>
        </w:rPr>
        <w:t>querimento protocolado sob o número de processo</w:t>
      </w:r>
      <w:r w:rsidRPr="00381863">
        <w:rPr>
          <w:rFonts w:ascii="Arial Narrow" w:hAnsi="Arial Narrow"/>
          <w:sz w:val="26"/>
          <w:szCs w:val="26"/>
        </w:rPr>
        <w:t xml:space="preserve"> </w:t>
      </w:r>
      <w:r w:rsidR="00A45618">
        <w:rPr>
          <w:rFonts w:ascii="Arial Narrow" w:hAnsi="Arial Narrow"/>
          <w:sz w:val="26"/>
          <w:szCs w:val="26"/>
        </w:rPr>
        <w:t>439</w:t>
      </w:r>
      <w:r w:rsidRPr="00381863">
        <w:rPr>
          <w:rFonts w:ascii="Arial Narrow" w:hAnsi="Arial Narrow"/>
          <w:sz w:val="26"/>
          <w:szCs w:val="26"/>
        </w:rPr>
        <w:t xml:space="preserve">/2019 datado de </w:t>
      </w:r>
      <w:r w:rsidR="005C7759">
        <w:rPr>
          <w:rFonts w:ascii="Arial Narrow" w:hAnsi="Arial Narrow"/>
          <w:sz w:val="26"/>
          <w:szCs w:val="26"/>
        </w:rPr>
        <w:t>1</w:t>
      </w:r>
      <w:r w:rsidR="00A45618">
        <w:rPr>
          <w:rFonts w:ascii="Arial Narrow" w:hAnsi="Arial Narrow"/>
          <w:sz w:val="26"/>
          <w:szCs w:val="26"/>
        </w:rPr>
        <w:t>7</w:t>
      </w:r>
      <w:r w:rsidRPr="00381863">
        <w:rPr>
          <w:rFonts w:ascii="Arial Narrow" w:hAnsi="Arial Narrow"/>
          <w:sz w:val="26"/>
          <w:szCs w:val="26"/>
        </w:rPr>
        <w:t xml:space="preserve"> de </w:t>
      </w:r>
      <w:r w:rsidR="005C7759">
        <w:rPr>
          <w:rFonts w:ascii="Arial Narrow" w:hAnsi="Arial Narrow"/>
          <w:sz w:val="26"/>
          <w:szCs w:val="26"/>
        </w:rPr>
        <w:t>abril</w:t>
      </w:r>
      <w:r w:rsidRPr="00381863">
        <w:rPr>
          <w:rFonts w:ascii="Arial Narrow" w:hAnsi="Arial Narrow"/>
          <w:sz w:val="26"/>
          <w:szCs w:val="26"/>
        </w:rPr>
        <w:t xml:space="preserve"> p.p., tendo como signatário </w:t>
      </w:r>
      <w:r w:rsidR="00A45618">
        <w:rPr>
          <w:rFonts w:ascii="Arial Narrow" w:hAnsi="Arial Narrow"/>
          <w:sz w:val="26"/>
          <w:szCs w:val="26"/>
        </w:rPr>
        <w:t>o Senhor Mario Berti Filho</w:t>
      </w:r>
      <w:r>
        <w:rPr>
          <w:rFonts w:ascii="Arial Narrow" w:hAnsi="Arial Narrow"/>
          <w:sz w:val="26"/>
          <w:szCs w:val="26"/>
        </w:rPr>
        <w:t xml:space="preserve">, cumpre-nos apresentar a Vossas Excelências o incluso Projeto de Decreto Legislativo que instala uma COMISSÃO ESPECIAL DE INQUÉRITO – CEI, destinada a apurar </w:t>
      </w:r>
      <w:r w:rsidR="00A45618">
        <w:rPr>
          <w:rFonts w:ascii="Arial Narrow" w:hAnsi="Arial Narrow"/>
          <w:sz w:val="26"/>
          <w:szCs w:val="26"/>
        </w:rPr>
        <w:t>suposto superfaturamento no âmbito da merenda escolar.</w:t>
      </w:r>
    </w:p>
    <w:p w:rsidR="002615A8" w:rsidRDefault="00381863" w:rsidP="00D258E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</w:p>
    <w:p w:rsidR="00D258EC" w:rsidRDefault="00381863" w:rsidP="002615A8">
      <w:pPr>
        <w:spacing w:after="0"/>
        <w:ind w:firstLine="2127"/>
        <w:jc w:val="both"/>
        <w:rPr>
          <w:rFonts w:ascii="Arial Narrow" w:hAnsi="Arial Narrow"/>
          <w:sz w:val="26"/>
          <w:szCs w:val="26"/>
        </w:rPr>
      </w:pPr>
      <w:r w:rsidRPr="00381863">
        <w:rPr>
          <w:rFonts w:ascii="Arial Narrow" w:hAnsi="Arial Narrow"/>
          <w:sz w:val="26"/>
          <w:szCs w:val="26"/>
        </w:rPr>
        <w:t>A apresentação para deliberação plenária é obrigatória em face do disposto no § 2º do artigo 7</w:t>
      </w:r>
      <w:r>
        <w:rPr>
          <w:rFonts w:ascii="Arial Narrow" w:hAnsi="Arial Narrow"/>
          <w:sz w:val="26"/>
          <w:szCs w:val="26"/>
        </w:rPr>
        <w:t>3</w:t>
      </w:r>
      <w:r w:rsidRPr="00381863">
        <w:rPr>
          <w:rFonts w:ascii="Arial Narrow" w:hAnsi="Arial Narrow"/>
          <w:sz w:val="26"/>
          <w:szCs w:val="26"/>
        </w:rPr>
        <w:t xml:space="preserve"> do Regimento Interno desta Cãmara Municipal, que dispõe:</w:t>
      </w:r>
    </w:p>
    <w:p w:rsidR="007D3FB9" w:rsidRDefault="007D3FB9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7D3FB9" w:rsidRPr="002615A8" w:rsidRDefault="007D3FB9" w:rsidP="007D3FB9">
      <w:pPr>
        <w:ind w:left="1276" w:right="1416" w:firstLine="2127"/>
        <w:jc w:val="both"/>
        <w:rPr>
          <w:rFonts w:ascii="Arial Narrow" w:hAnsi="Arial Narrow" w:cs="Lucida Sans Unicode"/>
          <w:b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>“ARTIGO 73 - As Comissões Especiais de Inquéritos, constituídas nos termos da Lei Orgânica do Município, destinar-se-ão a examinar fato determinado que se inclua na competência municipal.</w:t>
      </w:r>
    </w:p>
    <w:p w:rsidR="007D3FB9" w:rsidRPr="002615A8" w:rsidRDefault="002615A8" w:rsidP="002615A8">
      <w:pPr>
        <w:ind w:left="1276" w:right="1416" w:firstLine="2126"/>
        <w:jc w:val="both"/>
        <w:rPr>
          <w:rFonts w:ascii="Arial Narrow" w:hAnsi="Arial Narrow" w:cs="Lucida Sans Unicode"/>
          <w:b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ab/>
      </w:r>
      <w:r w:rsidR="007D3FB9" w:rsidRPr="002615A8">
        <w:rPr>
          <w:rFonts w:ascii="Arial Narrow" w:hAnsi="Arial Narrow" w:cs="Lucida Sans Unicode"/>
          <w:i/>
          <w:sz w:val="26"/>
          <w:szCs w:val="26"/>
        </w:rPr>
        <w:t>§ 1</w:t>
      </w:r>
      <w:r w:rsidR="007D3FB9" w:rsidRPr="002615A8">
        <w:rPr>
          <w:rFonts w:ascii="Arial Narrow" w:hAnsi="Arial Narrow" w:cs="Lucida Sans Unicode"/>
          <w:i/>
          <w:sz w:val="26"/>
          <w:szCs w:val="26"/>
          <w:vertAlign w:val="superscript"/>
        </w:rPr>
        <w:t>o</w:t>
      </w:r>
      <w:r w:rsidR="007D3FB9" w:rsidRPr="002615A8">
        <w:rPr>
          <w:rFonts w:ascii="Arial Narrow" w:hAnsi="Arial Narrow" w:cs="Lucida Sans Unicode"/>
          <w:i/>
          <w:sz w:val="26"/>
          <w:szCs w:val="26"/>
        </w:rPr>
        <w:t xml:space="preserve"> - A proposta de constituição de Comissão Especial de Inquérito deverá contar, no mínimo, com a assinatura de 1/3 (um terço) dos membros da Câmara (LOM, artigo 34);</w:t>
      </w:r>
    </w:p>
    <w:p w:rsidR="007D3FB9" w:rsidRDefault="007D3FB9" w:rsidP="007D3FB9">
      <w:pPr>
        <w:ind w:left="1276" w:right="1416" w:firstLine="2127"/>
        <w:jc w:val="both"/>
        <w:rPr>
          <w:rFonts w:ascii="Arial Narrow" w:hAnsi="Arial Narrow" w:cs="Lucida Sans Unicode"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ab/>
        <w:t>§ 2</w:t>
      </w:r>
      <w:r w:rsidRPr="002615A8">
        <w:rPr>
          <w:rFonts w:ascii="Arial Narrow" w:hAnsi="Arial Narrow" w:cs="Lucida Sans Unicode"/>
          <w:i/>
          <w:sz w:val="26"/>
          <w:szCs w:val="26"/>
          <w:vertAlign w:val="superscript"/>
        </w:rPr>
        <w:t>o</w:t>
      </w:r>
      <w:r w:rsidRPr="002615A8">
        <w:rPr>
          <w:rFonts w:ascii="Arial Narrow" w:hAnsi="Arial Narrow" w:cs="Lucida Sans Unicode"/>
          <w:i/>
          <w:sz w:val="26"/>
          <w:szCs w:val="26"/>
        </w:rPr>
        <w:t xml:space="preserve"> - Recebida e lida a proposta pela Mesa, esta elaborará Projeto de Resolução ou de Decreto Legislativo, conforme a área de atuação, com base na solicitação inicial, seguindo a tramitação e os critérios fixados...”</w:t>
      </w:r>
    </w:p>
    <w:p w:rsidR="002615A8" w:rsidRPr="002615A8" w:rsidRDefault="002615A8" w:rsidP="007D3FB9">
      <w:pPr>
        <w:ind w:left="1276" w:right="1416" w:firstLine="2127"/>
        <w:jc w:val="both"/>
        <w:rPr>
          <w:rFonts w:ascii="Arial Narrow" w:hAnsi="Arial Narrow" w:cs="Lucida Sans Unicode"/>
          <w:b/>
          <w:i/>
          <w:sz w:val="26"/>
          <w:szCs w:val="26"/>
        </w:rPr>
      </w:pPr>
    </w:p>
    <w:p w:rsidR="007D3FB9" w:rsidRDefault="002615A8" w:rsidP="002615A8">
      <w:pPr>
        <w:spacing w:after="0"/>
        <w:ind w:firstLine="212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Nessa conformidade, submetemos a apreciação de Vossas Excelências para a devida deliberação.</w:t>
      </w:r>
    </w:p>
    <w:p w:rsidR="002615A8" w:rsidRDefault="002615A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São Sebastião, 25 de abril de 2019.</w:t>
      </w: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Edivaldo Pereira Campos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PRESIDENTE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Daniel Simões da Costa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VICE PRESIDENTE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José Reis de Jesus Silva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1º SECRETÁRIO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Pedro Renato da Silva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2º SECRETÁRIO</w:t>
      </w:r>
    </w:p>
    <w:p w:rsidR="002615A8" w:rsidRPr="005E36A3" w:rsidRDefault="002615A8" w:rsidP="002615A8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2615A8" w:rsidRDefault="002615A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A45618" w:rsidRDefault="00A4561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A45618" w:rsidRDefault="00A4561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A45618" w:rsidRDefault="00A4561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Pr="0038186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81863" w:rsidRDefault="00381863" w:rsidP="00D258EC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B529B4" w:rsidRP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lastRenderedPageBreak/>
        <w:t>PROJETO DE DECRETO LEGISLATIVO</w:t>
      </w:r>
    </w:p>
    <w:p w:rsid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Nº. </w:t>
      </w:r>
    </w:p>
    <w:p w:rsidR="005E36A3" w:rsidRPr="00BF106F" w:rsidRDefault="005E36A3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BF106F" w:rsidRP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A Mesa da Câmara Municipal de São Sebastião, </w:t>
      </w:r>
    </w:p>
    <w:p w:rsidR="00BF106F" w:rsidRP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no uso de suas atribuições</w:t>
      </w:r>
      <w:r>
        <w:rPr>
          <w:rFonts w:ascii="Arial Narrow" w:hAnsi="Arial Narrow"/>
          <w:b/>
          <w:sz w:val="26"/>
          <w:szCs w:val="26"/>
        </w:rPr>
        <w:t xml:space="preserve"> legais, considerando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o ofício protocolado sob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>o n</w:t>
      </w:r>
      <w:r w:rsidR="00A45618">
        <w:rPr>
          <w:rFonts w:ascii="Arial Narrow" w:hAnsi="Arial Narrow"/>
          <w:b/>
          <w:sz w:val="26"/>
          <w:szCs w:val="26"/>
        </w:rPr>
        <w:t>úmero de processo 439</w:t>
      </w:r>
      <w:r w:rsidRPr="00BF106F">
        <w:rPr>
          <w:rFonts w:ascii="Arial Narrow" w:hAnsi="Arial Narrow"/>
          <w:b/>
          <w:sz w:val="26"/>
          <w:szCs w:val="26"/>
        </w:rPr>
        <w:t xml:space="preserve">/19 e </w:t>
      </w:r>
    </w:p>
    <w:p w:rsidR="000358AF" w:rsidRDefault="00A45618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o disposto </w:t>
      </w:r>
      <w:r w:rsidR="00BF106F" w:rsidRPr="00BF106F">
        <w:rPr>
          <w:rFonts w:ascii="Arial Narrow" w:hAnsi="Arial Narrow"/>
          <w:b/>
          <w:sz w:val="26"/>
          <w:szCs w:val="26"/>
        </w:rPr>
        <w:t>nos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="00BF106F" w:rsidRPr="00BF106F">
        <w:rPr>
          <w:rFonts w:ascii="Arial Narrow" w:hAnsi="Arial Narrow"/>
          <w:b/>
          <w:sz w:val="26"/>
          <w:szCs w:val="26"/>
        </w:rPr>
        <w:t xml:space="preserve">artigos 34 da Lei Orgânica do Município e 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artigo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>7</w:t>
      </w:r>
      <w:r w:rsidR="002615A8">
        <w:rPr>
          <w:rFonts w:ascii="Arial Narrow" w:hAnsi="Arial Narrow"/>
          <w:b/>
          <w:sz w:val="26"/>
          <w:szCs w:val="26"/>
        </w:rPr>
        <w:t>3</w:t>
      </w:r>
      <w:r w:rsidRPr="00BF106F">
        <w:rPr>
          <w:rFonts w:ascii="Arial Narrow" w:hAnsi="Arial Narrow"/>
          <w:b/>
          <w:sz w:val="26"/>
          <w:szCs w:val="26"/>
        </w:rPr>
        <w:t xml:space="preserve"> e seguintes do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Regimento Interno submete 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à consideração do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Colendo Plenário, o seguinte </w:t>
      </w:r>
    </w:p>
    <w:p w:rsid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Projeto de Decreto Legislativo: </w:t>
      </w:r>
    </w:p>
    <w:p w:rsidR="000358AF" w:rsidRDefault="000358A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</w:p>
    <w:p w:rsidR="005E36A3" w:rsidRDefault="005E36A3" w:rsidP="000358AF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A45618" w:rsidRDefault="000358AF" w:rsidP="00A45618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ARTIGO 1º - </w:t>
      </w:r>
      <w:r>
        <w:rPr>
          <w:rFonts w:ascii="Arial Narrow" w:hAnsi="Arial Narrow"/>
          <w:sz w:val="26"/>
          <w:szCs w:val="26"/>
        </w:rPr>
        <w:t xml:space="preserve">Fica criada uma COMISSÃO ESPECIAL DE INQUÉRITO destinada a apuração de fato determinado pelo ofício assinado </w:t>
      </w:r>
      <w:r w:rsidR="00A45618">
        <w:rPr>
          <w:rFonts w:ascii="Arial Narrow" w:hAnsi="Arial Narrow"/>
          <w:sz w:val="26"/>
          <w:szCs w:val="26"/>
        </w:rPr>
        <w:t>Senhor Mario Berti Filho</w:t>
      </w:r>
      <w:r w:rsidR="00A16BA1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destinada a apurar </w:t>
      </w:r>
      <w:r w:rsidR="00A45618">
        <w:rPr>
          <w:rFonts w:ascii="Arial Narrow" w:hAnsi="Arial Narrow"/>
          <w:sz w:val="26"/>
          <w:szCs w:val="26"/>
        </w:rPr>
        <w:t>suposto superfaturamento no âmbito da merenda escolar.</w:t>
      </w:r>
    </w:p>
    <w:p w:rsidR="0015588D" w:rsidRDefault="0015588D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0358AF" w:rsidRDefault="000358AF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2º -</w:t>
      </w:r>
      <w:r>
        <w:rPr>
          <w:rFonts w:ascii="Arial Narrow" w:hAnsi="Arial Narrow"/>
          <w:sz w:val="26"/>
          <w:szCs w:val="26"/>
        </w:rPr>
        <w:t xml:space="preserve"> A composição da COMISSÃO ESPECIAL DE INQUÉRITO será indicada pelo Presidente da Câmara Municipal, em 72 (setenta e duas) horas, respeitada a representação proporcional partidária, nos termos do § </w:t>
      </w:r>
      <w:r w:rsidR="00F52D72">
        <w:rPr>
          <w:rFonts w:ascii="Arial Narrow" w:hAnsi="Arial Narrow"/>
          <w:sz w:val="26"/>
          <w:szCs w:val="26"/>
        </w:rPr>
        <w:t>3º do artigo 72 do Regimento Interno.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F52D72" w:rsidRDefault="00F52D72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3º -</w:t>
      </w:r>
      <w:r>
        <w:rPr>
          <w:rFonts w:ascii="Arial Narrow" w:hAnsi="Arial Narrow"/>
          <w:sz w:val="26"/>
          <w:szCs w:val="26"/>
        </w:rPr>
        <w:t xml:space="preserve"> O prazo de encerramento da </w:t>
      </w:r>
      <w:r w:rsidRPr="00F52D72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 xml:space="preserve"> será de 90 (noventa) dias, prorrogáveis por igual período.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F52D72" w:rsidRDefault="00F52D72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4º</w:t>
      </w:r>
      <w:r>
        <w:rPr>
          <w:rFonts w:ascii="Arial Narrow" w:hAnsi="Arial Narrow"/>
          <w:sz w:val="26"/>
          <w:szCs w:val="26"/>
        </w:rPr>
        <w:t xml:space="preserve"> - A tramitação do processo, critérios de atuação, intimação e oitiva de testemunhas, contratação de perito, diligências, audiências, assentada de depoimentos e todos os demais atos pertinentes ao perfeito desenvolvimento da </w:t>
      </w:r>
      <w:r w:rsidRPr="00F52D72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 xml:space="preserve"> obedecerão às prescrições legais aplicáveis à espécie.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t>ARTIGO 5º</w:t>
      </w:r>
      <w:r>
        <w:rPr>
          <w:rFonts w:ascii="Arial Narrow" w:hAnsi="Arial Narrow"/>
          <w:sz w:val="26"/>
          <w:szCs w:val="26"/>
        </w:rPr>
        <w:t xml:space="preserve"> </w:t>
      </w:r>
      <w:r w:rsidRPr="00921AF5">
        <w:rPr>
          <w:rFonts w:ascii="Arial Narrow" w:hAnsi="Arial Narrow"/>
          <w:b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 xml:space="preserve"> Concluídos os trabalhos, a </w:t>
      </w:r>
      <w:r w:rsidRPr="00A16BA1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 xml:space="preserve"> apresentará em Relatório Conclusivo, sua conclusão acerca da procedência ou não das imputações, propondo as medidas que julgar cabíveis.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t>ARTIGO 6º -</w:t>
      </w:r>
      <w:r>
        <w:rPr>
          <w:rFonts w:ascii="Arial Narrow" w:hAnsi="Arial Narrow"/>
          <w:sz w:val="26"/>
          <w:szCs w:val="26"/>
        </w:rPr>
        <w:t xml:space="preserve"> A Procuradoria Jurídica da Câmara Municipal dará suporte técnico-jurídico necessário à </w:t>
      </w:r>
      <w:r w:rsidRPr="00A16BA1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>, nos termos do artigo 53 da Lei Orgânica do Município.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t xml:space="preserve">ARTIGO 7º - </w:t>
      </w:r>
      <w:r w:rsidRPr="00921AF5">
        <w:rPr>
          <w:rFonts w:ascii="Arial Narrow" w:hAnsi="Arial Narrow"/>
          <w:sz w:val="26"/>
          <w:szCs w:val="26"/>
        </w:rPr>
        <w:t>Este Decreto Legislativo entra em vigor na data da sua publicação.</w:t>
      </w:r>
    </w:p>
    <w:p w:rsidR="002615A8" w:rsidRDefault="002615A8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São Sebastião, 25 de abril de 2019.</w:t>
      </w: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Edivaldo Pereira Campos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PRESIDENTE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Daniel Simões da Costa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VICE PRESIDENTE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José Reis de Jesus Silva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1º SECRETÁRIO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Pedro Renato da Silva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2º SECRETÁRIO</w:t>
      </w:r>
    </w:p>
    <w:p w:rsidR="00921AF5" w:rsidRPr="005E36A3" w:rsidRDefault="00921AF5" w:rsidP="000358AF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sectPr w:rsidR="00921AF5" w:rsidRPr="005E36A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CA" w:rsidRDefault="00C22ECA" w:rsidP="00AE17D9">
      <w:pPr>
        <w:spacing w:after="0" w:line="240" w:lineRule="auto"/>
      </w:pPr>
      <w:r>
        <w:separator/>
      </w:r>
    </w:p>
  </w:endnote>
  <w:endnote w:type="continuationSeparator" w:id="1">
    <w:p w:rsidR="00C22ECA" w:rsidRDefault="00C22EC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CA" w:rsidRDefault="00C22ECA" w:rsidP="00AE17D9">
      <w:pPr>
        <w:spacing w:after="0" w:line="240" w:lineRule="auto"/>
      </w:pPr>
      <w:r>
        <w:separator/>
      </w:r>
    </w:p>
  </w:footnote>
  <w:footnote w:type="continuationSeparator" w:id="1">
    <w:p w:rsidR="00C22ECA" w:rsidRDefault="00C22EC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358AF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B5231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588D"/>
    <w:rsid w:val="00156DB6"/>
    <w:rsid w:val="00160F69"/>
    <w:rsid w:val="00166825"/>
    <w:rsid w:val="001829AE"/>
    <w:rsid w:val="00195F64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15A8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81863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C7759"/>
    <w:rsid w:val="005E25AE"/>
    <w:rsid w:val="005E36A3"/>
    <w:rsid w:val="005E4825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3FB9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21AF5"/>
    <w:rsid w:val="00933CA5"/>
    <w:rsid w:val="00933FB7"/>
    <w:rsid w:val="00935841"/>
    <w:rsid w:val="009413DE"/>
    <w:rsid w:val="00966FC1"/>
    <w:rsid w:val="009776AD"/>
    <w:rsid w:val="00996803"/>
    <w:rsid w:val="009A0E1E"/>
    <w:rsid w:val="009E1759"/>
    <w:rsid w:val="009F1576"/>
    <w:rsid w:val="009F3759"/>
    <w:rsid w:val="00A14AAC"/>
    <w:rsid w:val="00A15C26"/>
    <w:rsid w:val="00A16BA1"/>
    <w:rsid w:val="00A238A1"/>
    <w:rsid w:val="00A316C3"/>
    <w:rsid w:val="00A43452"/>
    <w:rsid w:val="00A45618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106F"/>
    <w:rsid w:val="00BF5BE4"/>
    <w:rsid w:val="00C050BF"/>
    <w:rsid w:val="00C1416F"/>
    <w:rsid w:val="00C22307"/>
    <w:rsid w:val="00C22ECA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04122"/>
    <w:rsid w:val="00D10B6D"/>
    <w:rsid w:val="00D14AB2"/>
    <w:rsid w:val="00D20438"/>
    <w:rsid w:val="00D258EC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03C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1EA1"/>
    <w:rsid w:val="00EF2132"/>
    <w:rsid w:val="00F022FD"/>
    <w:rsid w:val="00F12E4B"/>
    <w:rsid w:val="00F26529"/>
    <w:rsid w:val="00F356CC"/>
    <w:rsid w:val="00F408F1"/>
    <w:rsid w:val="00F45D14"/>
    <w:rsid w:val="00F47255"/>
    <w:rsid w:val="00F52D72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LOUCA PAIXÃO</cp:lastModifiedBy>
  <cp:revision>2</cp:revision>
  <cp:lastPrinted>2019-04-25T17:26:00Z</cp:lastPrinted>
  <dcterms:created xsi:type="dcterms:W3CDTF">2019-05-03T16:46:00Z</dcterms:created>
  <dcterms:modified xsi:type="dcterms:W3CDTF">2019-05-03T16:46:00Z</dcterms:modified>
</cp:coreProperties>
</file>