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79" w:rsidRPr="00145E79" w:rsidRDefault="00145E79" w:rsidP="00145E79">
      <w:pPr>
        <w:spacing w:after="240"/>
        <w:jc w:val="center"/>
        <w:rPr>
          <w:rFonts w:ascii="Arial Narrow" w:hAnsi="Arial Narrow"/>
          <w:b/>
          <w:sz w:val="26"/>
          <w:szCs w:val="26"/>
        </w:rPr>
      </w:pPr>
      <w:r w:rsidRPr="00145E79">
        <w:rPr>
          <w:rFonts w:ascii="Arial Narrow" w:hAnsi="Arial Narrow"/>
          <w:b/>
          <w:sz w:val="26"/>
          <w:szCs w:val="26"/>
        </w:rPr>
        <w:t>PROJETO DE DECRETO LEGISLATIVO</w:t>
      </w:r>
    </w:p>
    <w:p w:rsidR="00145E79" w:rsidRDefault="00145E79" w:rsidP="00145E79">
      <w:pPr>
        <w:spacing w:after="240"/>
        <w:jc w:val="center"/>
        <w:rPr>
          <w:rFonts w:ascii="Arial Narrow" w:hAnsi="Arial Narrow"/>
          <w:b/>
          <w:sz w:val="26"/>
          <w:szCs w:val="26"/>
        </w:rPr>
      </w:pPr>
      <w:r w:rsidRPr="00145E79">
        <w:rPr>
          <w:rFonts w:ascii="Arial Narrow" w:hAnsi="Arial Narrow"/>
          <w:b/>
          <w:sz w:val="26"/>
          <w:szCs w:val="26"/>
        </w:rPr>
        <w:t xml:space="preserve">Nº. </w:t>
      </w:r>
      <w:r>
        <w:rPr>
          <w:rFonts w:ascii="Arial Narrow" w:hAnsi="Arial Narrow"/>
          <w:b/>
          <w:sz w:val="26"/>
          <w:szCs w:val="26"/>
        </w:rPr>
        <w:t>15/2019</w:t>
      </w:r>
    </w:p>
    <w:p w:rsidR="00145E79" w:rsidRPr="00145E79" w:rsidRDefault="00145E79" w:rsidP="00145E79">
      <w:pPr>
        <w:spacing w:after="240"/>
        <w:jc w:val="center"/>
        <w:rPr>
          <w:rFonts w:ascii="Arial Narrow" w:hAnsi="Arial Narrow"/>
          <w:b/>
          <w:sz w:val="26"/>
          <w:szCs w:val="26"/>
        </w:rPr>
      </w:pPr>
    </w:p>
    <w:p w:rsidR="00145E79" w:rsidRDefault="00145E79" w:rsidP="00145E79">
      <w:pPr>
        <w:spacing w:after="240"/>
        <w:jc w:val="right"/>
        <w:rPr>
          <w:rFonts w:ascii="Arial Narrow" w:hAnsi="Arial Narrow"/>
          <w:b/>
          <w:sz w:val="26"/>
          <w:szCs w:val="26"/>
        </w:rPr>
      </w:pPr>
      <w:r w:rsidRPr="00145E79">
        <w:rPr>
          <w:rFonts w:ascii="Arial Narrow" w:hAnsi="Arial Narrow"/>
          <w:b/>
          <w:sz w:val="26"/>
          <w:szCs w:val="26"/>
        </w:rPr>
        <w:t xml:space="preserve">“Institui homenagem em Sessão Solene para autores </w:t>
      </w:r>
    </w:p>
    <w:p w:rsidR="00145E79" w:rsidRDefault="00145E79" w:rsidP="00145E79">
      <w:pPr>
        <w:spacing w:after="240"/>
        <w:jc w:val="right"/>
        <w:rPr>
          <w:rFonts w:ascii="Arial Narrow" w:hAnsi="Arial Narrow"/>
          <w:b/>
          <w:sz w:val="26"/>
          <w:szCs w:val="26"/>
        </w:rPr>
      </w:pPr>
      <w:r w:rsidRPr="00145E79">
        <w:rPr>
          <w:rFonts w:ascii="Arial Narrow" w:hAnsi="Arial Narrow"/>
          <w:b/>
          <w:sz w:val="26"/>
          <w:szCs w:val="26"/>
        </w:rPr>
        <w:t>de trabalhos acadêmicos voltados para o município de São Sebastião</w:t>
      </w:r>
      <w:r>
        <w:rPr>
          <w:rFonts w:ascii="Arial Narrow" w:hAnsi="Arial Narrow"/>
          <w:b/>
          <w:sz w:val="26"/>
          <w:szCs w:val="26"/>
        </w:rPr>
        <w:t>”</w:t>
      </w:r>
      <w:r w:rsidRPr="00145E79">
        <w:rPr>
          <w:rFonts w:ascii="Arial Narrow" w:hAnsi="Arial Narrow"/>
          <w:b/>
          <w:sz w:val="26"/>
          <w:szCs w:val="26"/>
        </w:rPr>
        <w:t>.</w:t>
      </w:r>
    </w:p>
    <w:p w:rsidR="00145E79" w:rsidRPr="00145E79" w:rsidRDefault="00145E79" w:rsidP="00145E79">
      <w:pPr>
        <w:spacing w:after="240"/>
        <w:jc w:val="right"/>
        <w:rPr>
          <w:rFonts w:ascii="Arial Narrow" w:hAnsi="Arial Narrow"/>
          <w:b/>
          <w:sz w:val="26"/>
          <w:szCs w:val="26"/>
        </w:rPr>
      </w:pPr>
    </w:p>
    <w:p w:rsidR="00145E79" w:rsidRPr="00145E79" w:rsidRDefault="00145E79" w:rsidP="00145E79">
      <w:pPr>
        <w:spacing w:after="240"/>
        <w:jc w:val="center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>A CÂMARA MUNICIPAL DE SÃO SEBASTIÃO, Estado de São Paulo, no uso de suas atribuições legais:</w:t>
      </w:r>
    </w:p>
    <w:p w:rsidR="00145E79" w:rsidRPr="00145E79" w:rsidRDefault="00145E79" w:rsidP="00145E79">
      <w:pPr>
        <w:spacing w:after="240"/>
        <w:jc w:val="center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>D E C R E T A:</w:t>
      </w:r>
    </w:p>
    <w:p w:rsidR="00145E79" w:rsidRPr="00145E79" w:rsidRDefault="00145E79" w:rsidP="00145E79">
      <w:pPr>
        <w:spacing w:after="240"/>
        <w:rPr>
          <w:rFonts w:ascii="Arial Narrow" w:hAnsi="Arial Narrow"/>
          <w:sz w:val="26"/>
          <w:szCs w:val="26"/>
        </w:rPr>
      </w:pPr>
    </w:p>
    <w:p w:rsidR="00145E79" w:rsidRPr="00145E79" w:rsidRDefault="00145E79" w:rsidP="00145E79">
      <w:pPr>
        <w:spacing w:after="240"/>
        <w:ind w:firstLine="708"/>
        <w:jc w:val="both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 xml:space="preserve">Art. 1º - Fica instituída homenagem na Sessão Solene do dia 16 Março, durante a qual serão reconhecidos os trabalhos acadêmicos que tenham como pesquisa de campo o município de São Sebastião. </w:t>
      </w:r>
    </w:p>
    <w:p w:rsidR="00145E79" w:rsidRPr="00145E79" w:rsidRDefault="00145E79" w:rsidP="00145E79">
      <w:pPr>
        <w:spacing w:after="240"/>
        <w:ind w:firstLine="708"/>
        <w:jc w:val="both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>Art. 2º - A homenagem é uma promoção anual do Poder Legislativo de São Sebastião, que divulgará e certificará anualmente trabalhos selecionados e inscritos pelas próprias instituições de ensino</w:t>
      </w:r>
    </w:p>
    <w:p w:rsidR="00145E79" w:rsidRPr="00145E79" w:rsidRDefault="00145E79" w:rsidP="00145E79">
      <w:pPr>
        <w:spacing w:after="240"/>
        <w:ind w:firstLine="708"/>
        <w:jc w:val="both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 xml:space="preserve">Art. 3º - Serão de responsabilidade da Comissão de Educação, Saúde e Promoção Social da Câmara Municipal de São Sebastião a avaliação e a seleção dos trabalhos. </w:t>
      </w:r>
    </w:p>
    <w:p w:rsidR="00145E79" w:rsidRPr="00145E79" w:rsidRDefault="00145E79" w:rsidP="00145E79">
      <w:pPr>
        <w:spacing w:after="240"/>
        <w:ind w:firstLine="708"/>
        <w:jc w:val="both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>Art. 4º - A instituição escolar deverá divulgar em seu site ou mural cópia do Decreto Legislativo e do Regulamento Interno da referia homenagem.</w:t>
      </w:r>
    </w:p>
    <w:p w:rsidR="00145E79" w:rsidRPr="00145E79" w:rsidRDefault="00145E79" w:rsidP="00145E79">
      <w:pPr>
        <w:spacing w:after="240"/>
        <w:ind w:firstLine="708"/>
        <w:jc w:val="both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>Parágrafo único - Fica a critério de cada instituição a elaboração de regulamento interno.</w:t>
      </w:r>
    </w:p>
    <w:p w:rsidR="00145E79" w:rsidRPr="00145E79" w:rsidRDefault="00145E79" w:rsidP="00145E79">
      <w:pPr>
        <w:spacing w:after="240"/>
        <w:ind w:firstLine="708"/>
        <w:jc w:val="both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>Art. 5º - A homenagem é dirigida aos alunos e seus orientadores nos cursos de graduação e pós-graduação, já aprovados pela instituição e que tenham como tema as problemáticas inerentes ao município de São Sebastião.</w:t>
      </w:r>
    </w:p>
    <w:p w:rsidR="00145E79" w:rsidRPr="00145E79" w:rsidRDefault="00145E79" w:rsidP="00145E79">
      <w:pPr>
        <w:spacing w:after="240"/>
        <w:ind w:firstLine="708"/>
        <w:jc w:val="both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 xml:space="preserve">Parágrafo 1º - Cada instituição poderá indicar até 2 (dois) trabalhos para participação. </w:t>
      </w:r>
    </w:p>
    <w:p w:rsidR="00145E79" w:rsidRPr="00145E79" w:rsidRDefault="00145E79" w:rsidP="00145E79">
      <w:pPr>
        <w:spacing w:after="240"/>
        <w:ind w:firstLine="708"/>
        <w:jc w:val="both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lastRenderedPageBreak/>
        <w:t xml:space="preserve">Parágrafo 2º - As instituições de ensino terão até o último dia útil do mês de Janeiro para indicarem os participantes e protocolarem cópias dos trabalhos científicos na Câmara Municipal.  </w:t>
      </w:r>
    </w:p>
    <w:p w:rsidR="00145E79" w:rsidRPr="00145E79" w:rsidRDefault="00145E79" w:rsidP="00145E79">
      <w:pPr>
        <w:spacing w:after="240"/>
        <w:ind w:firstLine="708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>Art.</w:t>
      </w:r>
      <w:r>
        <w:rPr>
          <w:rFonts w:ascii="Arial Narrow" w:hAnsi="Arial Narrow"/>
          <w:sz w:val="26"/>
          <w:szCs w:val="26"/>
        </w:rPr>
        <w:t>6</w:t>
      </w:r>
      <w:r w:rsidRPr="00145E79">
        <w:rPr>
          <w:rFonts w:ascii="Arial Narrow" w:hAnsi="Arial Narrow"/>
          <w:sz w:val="26"/>
          <w:szCs w:val="26"/>
        </w:rPr>
        <w:t>º - Este Decreto entra em vigor na data de sua publicação.</w:t>
      </w:r>
    </w:p>
    <w:p w:rsidR="00145E79" w:rsidRPr="00145E79" w:rsidRDefault="00145E79" w:rsidP="00145E79">
      <w:pPr>
        <w:spacing w:after="240"/>
        <w:rPr>
          <w:rFonts w:ascii="Arial Narrow" w:hAnsi="Arial Narrow"/>
          <w:sz w:val="26"/>
          <w:szCs w:val="26"/>
        </w:rPr>
      </w:pPr>
    </w:p>
    <w:p w:rsidR="00B529B4" w:rsidRDefault="00145E79" w:rsidP="00145E79">
      <w:pPr>
        <w:spacing w:after="240"/>
        <w:jc w:val="center"/>
        <w:rPr>
          <w:rFonts w:ascii="Arial Narrow" w:hAnsi="Arial Narrow"/>
          <w:sz w:val="26"/>
          <w:szCs w:val="26"/>
        </w:rPr>
      </w:pPr>
      <w:r w:rsidRPr="00145E79">
        <w:rPr>
          <w:rFonts w:ascii="Arial Narrow" w:hAnsi="Arial Narrow"/>
          <w:sz w:val="26"/>
          <w:szCs w:val="26"/>
        </w:rPr>
        <w:t>Plenário da Câmara Municipal, sala Vereador Zino Militão dos Santos, 03 de Junho de 2019.</w:t>
      </w:r>
    </w:p>
    <w:p w:rsidR="00145E79" w:rsidRDefault="00145E79" w:rsidP="00145E79">
      <w:pPr>
        <w:spacing w:after="240"/>
        <w:jc w:val="center"/>
        <w:rPr>
          <w:rFonts w:ascii="Arial Narrow" w:hAnsi="Arial Narrow"/>
          <w:sz w:val="26"/>
          <w:szCs w:val="26"/>
        </w:rPr>
      </w:pPr>
    </w:p>
    <w:p w:rsidR="00145E79" w:rsidRPr="00145E79" w:rsidRDefault="00145E79" w:rsidP="00145E79">
      <w:pPr>
        <w:spacing w:after="240"/>
        <w:jc w:val="center"/>
        <w:rPr>
          <w:rFonts w:ascii="Arial Narrow" w:hAnsi="Arial Narrow"/>
          <w:b/>
          <w:sz w:val="26"/>
          <w:szCs w:val="26"/>
        </w:rPr>
      </w:pPr>
      <w:r w:rsidRPr="00145E79">
        <w:rPr>
          <w:rFonts w:ascii="Arial Narrow" w:hAnsi="Arial Narrow"/>
          <w:b/>
          <w:sz w:val="26"/>
          <w:szCs w:val="26"/>
        </w:rPr>
        <w:t>Gleivison Henrique Costa Gaspar</w:t>
      </w:r>
    </w:p>
    <w:p w:rsidR="00145E79" w:rsidRPr="00145E79" w:rsidRDefault="00145E79" w:rsidP="00145E79">
      <w:pPr>
        <w:spacing w:after="240"/>
        <w:jc w:val="center"/>
        <w:rPr>
          <w:rFonts w:ascii="Arial Narrow" w:hAnsi="Arial Narrow"/>
          <w:b/>
          <w:sz w:val="26"/>
          <w:szCs w:val="26"/>
        </w:rPr>
      </w:pPr>
      <w:r w:rsidRPr="00145E79">
        <w:rPr>
          <w:rFonts w:ascii="Arial Narrow" w:hAnsi="Arial Narrow"/>
          <w:b/>
          <w:sz w:val="26"/>
          <w:szCs w:val="26"/>
        </w:rPr>
        <w:t>VEREADOR</w:t>
      </w:r>
    </w:p>
    <w:sectPr w:rsidR="00145E79" w:rsidRPr="00145E7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5E" w:rsidRDefault="005C015E" w:rsidP="00AE17D9">
      <w:pPr>
        <w:spacing w:after="0" w:line="240" w:lineRule="auto"/>
      </w:pPr>
      <w:r>
        <w:separator/>
      </w:r>
    </w:p>
  </w:endnote>
  <w:endnote w:type="continuationSeparator" w:id="1">
    <w:p w:rsidR="005C015E" w:rsidRDefault="005C015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5E" w:rsidRDefault="005C015E" w:rsidP="00AE17D9">
      <w:pPr>
        <w:spacing w:after="0" w:line="240" w:lineRule="auto"/>
      </w:pPr>
      <w:r>
        <w:separator/>
      </w:r>
    </w:p>
  </w:footnote>
  <w:footnote w:type="continuationSeparator" w:id="1">
    <w:p w:rsidR="005C015E" w:rsidRDefault="005C015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45E79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3753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015E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2019-06-03T17:13:00Z</cp:lastPrinted>
  <dcterms:created xsi:type="dcterms:W3CDTF">2019-06-03T17:14:00Z</dcterms:created>
  <dcterms:modified xsi:type="dcterms:W3CDTF">2019-06-03T17:14:00Z</dcterms:modified>
</cp:coreProperties>
</file>