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AA" w:rsidRPr="00EE6224" w:rsidRDefault="00577A6E" w:rsidP="001E2E1D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bookmarkStart w:id="0" w:name="_GoBack"/>
      <w:r w:rsidRPr="00EE6224">
        <w:rPr>
          <w:rFonts w:ascii="Arial Narrow" w:hAnsi="Arial Narrow" w:cs="Arial"/>
          <w:b/>
          <w:color w:val="000000" w:themeColor="text1"/>
          <w:sz w:val="25"/>
          <w:szCs w:val="25"/>
        </w:rPr>
        <w:t>PROJETO DE LEI</w:t>
      </w:r>
    </w:p>
    <w:p w:rsidR="00681AFD" w:rsidRPr="00EE6224" w:rsidRDefault="00681AFD" w:rsidP="001E2E1D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EE6224">
        <w:rPr>
          <w:rFonts w:ascii="Arial Narrow" w:hAnsi="Arial Narrow" w:cs="Arial"/>
          <w:b/>
          <w:color w:val="000000" w:themeColor="text1"/>
          <w:sz w:val="25"/>
          <w:szCs w:val="25"/>
        </w:rPr>
        <w:t>Nº.</w:t>
      </w:r>
      <w:r w:rsidR="00EE6224" w:rsidRPr="00EE6224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67/2019</w:t>
      </w:r>
    </w:p>
    <w:bookmarkEnd w:id="0"/>
    <w:p w:rsidR="009921AA" w:rsidRPr="00EE6224" w:rsidRDefault="009921AA" w:rsidP="00D155FF">
      <w:pPr>
        <w:spacing w:line="276" w:lineRule="auto"/>
        <w:ind w:left="3544"/>
        <w:jc w:val="both"/>
        <w:rPr>
          <w:rFonts w:ascii="Arial Narrow" w:hAnsi="Arial Narrow"/>
          <w:b/>
          <w:i/>
          <w:color w:val="000000" w:themeColor="text1"/>
          <w:sz w:val="25"/>
          <w:szCs w:val="25"/>
        </w:rPr>
      </w:pPr>
    </w:p>
    <w:p w:rsidR="00577A6E" w:rsidRPr="00EE6224" w:rsidRDefault="00514AD2" w:rsidP="00D155FF">
      <w:pPr>
        <w:spacing w:line="276" w:lineRule="auto"/>
        <w:ind w:left="3544"/>
        <w:jc w:val="both"/>
        <w:rPr>
          <w:rFonts w:ascii="Arial Narrow" w:hAnsi="Arial Narrow"/>
          <w:b/>
          <w:bCs/>
          <w:sz w:val="25"/>
          <w:szCs w:val="25"/>
        </w:rPr>
      </w:pPr>
      <w:r w:rsidRPr="00EE6224">
        <w:rPr>
          <w:rFonts w:ascii="Arial Narrow" w:hAnsi="Arial Narrow"/>
          <w:b/>
          <w:bCs/>
          <w:sz w:val="25"/>
          <w:szCs w:val="25"/>
        </w:rPr>
        <w:t>"</w:t>
      </w:r>
      <w:r w:rsidR="00D155FF" w:rsidRPr="00EE6224">
        <w:rPr>
          <w:rStyle w:val="nfase"/>
          <w:rFonts w:ascii="Arial Narrow" w:hAnsi="Arial Narrow" w:cs="Arial"/>
          <w:b/>
          <w:bCs/>
          <w:sz w:val="25"/>
          <w:szCs w:val="25"/>
        </w:rPr>
        <w:t>Proíbe a inauguração de obras públicas municipais inacabadas ou que não possam ser usufruídas de imediato pela população.</w:t>
      </w:r>
      <w:r w:rsidRPr="00EE6224">
        <w:rPr>
          <w:rFonts w:ascii="Arial Narrow" w:hAnsi="Arial Narrow"/>
          <w:b/>
          <w:bCs/>
          <w:sz w:val="25"/>
          <w:szCs w:val="25"/>
        </w:rPr>
        <w:t>"</w:t>
      </w:r>
    </w:p>
    <w:p w:rsidR="00C851A7" w:rsidRPr="00EE6224" w:rsidRDefault="00C851A7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C851A7" w:rsidRPr="00EE6224" w:rsidRDefault="00C851A7" w:rsidP="00EE6224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A Câmara Municipal de São Sebastião, Estado de São Paulo, no uso de suas atribuições legais,</w:t>
      </w:r>
    </w:p>
    <w:p w:rsidR="00C851A7" w:rsidRPr="00EE6224" w:rsidRDefault="00C851A7" w:rsidP="00EE6224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</w:p>
    <w:p w:rsidR="00C851A7" w:rsidRPr="00EE6224" w:rsidRDefault="00C851A7" w:rsidP="00EE6224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DECRETA:</w:t>
      </w:r>
    </w:p>
    <w:p w:rsidR="007B399A" w:rsidRPr="00EE6224" w:rsidRDefault="007B399A" w:rsidP="00D155FF">
      <w:pPr>
        <w:shd w:val="clear" w:color="auto" w:fill="FFFFFF"/>
        <w:jc w:val="both"/>
        <w:rPr>
          <w:rFonts w:ascii="Arial Narrow" w:hAnsi="Arial Narrow"/>
          <w:sz w:val="25"/>
          <w:szCs w:val="25"/>
        </w:rPr>
      </w:pPr>
    </w:p>
    <w:p w:rsidR="00D155FF" w:rsidRPr="00EE6224" w:rsidRDefault="00D155FF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b/>
          <w:sz w:val="25"/>
          <w:szCs w:val="25"/>
        </w:rPr>
        <w:t xml:space="preserve">Art. 1º </w:t>
      </w:r>
      <w:r w:rsidR="00EE6224" w:rsidRPr="00EE6224">
        <w:rPr>
          <w:rFonts w:ascii="Arial Narrow" w:hAnsi="Arial Narrow" w:cs="Arial"/>
          <w:b/>
          <w:sz w:val="25"/>
          <w:szCs w:val="25"/>
        </w:rPr>
        <w:t>-</w:t>
      </w:r>
      <w:r w:rsidR="00EE6224">
        <w:rPr>
          <w:rFonts w:ascii="Arial Narrow" w:hAnsi="Arial Narrow" w:cs="Arial"/>
          <w:sz w:val="25"/>
          <w:szCs w:val="25"/>
        </w:rPr>
        <w:t xml:space="preserve"> </w:t>
      </w:r>
      <w:r w:rsidRPr="00EE6224">
        <w:rPr>
          <w:rFonts w:ascii="Arial Narrow" w:hAnsi="Arial Narrow" w:cs="Arial"/>
          <w:sz w:val="25"/>
          <w:szCs w:val="25"/>
        </w:rPr>
        <w:t>Qualquer cerimonial de inauguração e entrega de obra pública municipal deve ser precedido do efetivo desenvolvimento regular das atividades fins a que se destinam ou à fruição da utilidade.</w:t>
      </w:r>
    </w:p>
    <w:p w:rsidR="00D155FF" w:rsidRPr="00EE6224" w:rsidRDefault="00D155FF" w:rsidP="00D155FF">
      <w:pPr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  <w:r w:rsidR="00EE6224">
        <w:rPr>
          <w:rFonts w:ascii="Arial Narrow" w:hAnsi="Arial Narrow"/>
          <w:sz w:val="25"/>
          <w:szCs w:val="25"/>
        </w:rPr>
        <w:tab/>
      </w:r>
      <w:r w:rsidR="00EE6224">
        <w:rPr>
          <w:rFonts w:ascii="Arial Narrow" w:hAnsi="Arial Narrow" w:cs="Arial"/>
          <w:b/>
          <w:sz w:val="25"/>
          <w:szCs w:val="25"/>
        </w:rPr>
        <w:t>Parágrafo Ú</w:t>
      </w:r>
      <w:r w:rsidRPr="00EE6224">
        <w:rPr>
          <w:rFonts w:ascii="Arial Narrow" w:hAnsi="Arial Narrow" w:cs="Arial"/>
          <w:b/>
          <w:sz w:val="25"/>
          <w:szCs w:val="25"/>
        </w:rPr>
        <w:t>nico</w:t>
      </w:r>
      <w:r w:rsidR="00EE6224">
        <w:rPr>
          <w:rFonts w:ascii="Arial Narrow" w:hAnsi="Arial Narrow" w:cs="Arial"/>
          <w:b/>
          <w:sz w:val="25"/>
          <w:szCs w:val="25"/>
        </w:rPr>
        <w:t xml:space="preserve"> -</w:t>
      </w:r>
      <w:r w:rsidRPr="00EE6224">
        <w:rPr>
          <w:rFonts w:ascii="Arial Narrow" w:hAnsi="Arial Narrow" w:cs="Arial"/>
          <w:sz w:val="25"/>
          <w:szCs w:val="25"/>
        </w:rPr>
        <w:t xml:space="preserve"> Para os fins desta Lei, obra pública municipal é toda construção, reforma e ampliação custeada, total ou parcialmente, pelo Poder Público municipal.</w:t>
      </w:r>
    </w:p>
    <w:p w:rsidR="00D155FF" w:rsidRPr="00EE6224" w:rsidRDefault="00D155FF" w:rsidP="00D155FF">
      <w:pPr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D155FF" w:rsidRDefault="00D155FF" w:rsidP="00EE6224">
      <w:pPr>
        <w:ind w:firstLine="708"/>
        <w:jc w:val="both"/>
        <w:rPr>
          <w:rFonts w:ascii="Arial Narrow" w:hAnsi="Arial Narrow" w:cs="Arial"/>
          <w:sz w:val="25"/>
          <w:szCs w:val="25"/>
        </w:rPr>
      </w:pPr>
      <w:r w:rsidRPr="00EE6224">
        <w:rPr>
          <w:rFonts w:ascii="Arial Narrow" w:hAnsi="Arial Narrow" w:cs="Arial"/>
          <w:b/>
          <w:sz w:val="25"/>
          <w:szCs w:val="25"/>
        </w:rPr>
        <w:t>Art. 2º</w:t>
      </w:r>
      <w:r w:rsidR="00EE6224">
        <w:rPr>
          <w:rFonts w:ascii="Arial Narrow" w:hAnsi="Arial Narrow" w:cs="Arial"/>
          <w:sz w:val="25"/>
          <w:szCs w:val="25"/>
        </w:rPr>
        <w:t xml:space="preserve"> -</w:t>
      </w:r>
      <w:r w:rsidRPr="00EE6224">
        <w:rPr>
          <w:rFonts w:ascii="Arial Narrow" w:hAnsi="Arial Narrow" w:cs="Arial"/>
          <w:sz w:val="25"/>
          <w:szCs w:val="25"/>
        </w:rPr>
        <w:t xml:space="preserve"> Consideram-se obras impossibilitadas de atender a população de imediato as:</w:t>
      </w:r>
    </w:p>
    <w:p w:rsidR="00EE6224" w:rsidRPr="00EE6224" w:rsidRDefault="00EE6224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</w:p>
    <w:p w:rsidR="00D155FF" w:rsidRPr="00EE6224" w:rsidRDefault="00D155FF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I – inacabadas: aquelas que não estejam aptas a entrarem em funcionamento por não preencherem as exigências legais; e</w:t>
      </w:r>
    </w:p>
    <w:p w:rsidR="00D155FF" w:rsidRPr="00EE6224" w:rsidRDefault="00D155FF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II – não possam ser usufruídas de imediato pela população: aquelas que, embora concluídas, possuam pendências para atender à população, como ausência do número mínimo de profissionais para prestação do serviço, falta de material de uso cotidiano indispensável ou equipamento imprescindível ao atendimento dos cidadãos.</w:t>
      </w:r>
    </w:p>
    <w:p w:rsidR="00D155FF" w:rsidRPr="00EE6224" w:rsidRDefault="00D155FF" w:rsidP="00D155FF">
      <w:pPr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D155FF" w:rsidRPr="00EE6224" w:rsidRDefault="00D155FF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b/>
          <w:sz w:val="25"/>
          <w:szCs w:val="25"/>
        </w:rPr>
        <w:t>Art. 3º</w:t>
      </w:r>
      <w:r w:rsidR="00EE6224" w:rsidRPr="00EE6224">
        <w:rPr>
          <w:rFonts w:ascii="Arial Narrow" w:hAnsi="Arial Narrow" w:cs="Arial"/>
          <w:b/>
          <w:sz w:val="25"/>
          <w:szCs w:val="25"/>
        </w:rPr>
        <w:t xml:space="preserve"> -</w:t>
      </w:r>
      <w:r w:rsidRPr="00EE6224">
        <w:rPr>
          <w:rFonts w:ascii="Arial Narrow" w:hAnsi="Arial Narrow" w:cs="Arial"/>
          <w:sz w:val="25"/>
          <w:szCs w:val="25"/>
        </w:rPr>
        <w:t xml:space="preserve"> As obras públicas municipais que, embora não estejam concluídas totalmente, mas que possam ser usufruídas parcialmente pelos cidadãos, poderão ser entregues à população, vedado qualquer ato solene ou cerimonial para a entrega.</w:t>
      </w:r>
    </w:p>
    <w:p w:rsidR="00D155FF" w:rsidRPr="00EE6224" w:rsidRDefault="00D155FF" w:rsidP="00D155FF">
      <w:pPr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D155FF" w:rsidRDefault="00D155FF" w:rsidP="00EE6224">
      <w:pPr>
        <w:ind w:firstLine="708"/>
        <w:jc w:val="both"/>
        <w:rPr>
          <w:rFonts w:ascii="Arial Narrow" w:hAnsi="Arial Narrow" w:cs="Arial"/>
          <w:sz w:val="25"/>
          <w:szCs w:val="25"/>
        </w:rPr>
      </w:pPr>
      <w:r w:rsidRPr="00EE6224">
        <w:rPr>
          <w:rFonts w:ascii="Arial Narrow" w:hAnsi="Arial Narrow" w:cs="Arial"/>
          <w:b/>
          <w:sz w:val="25"/>
          <w:szCs w:val="25"/>
        </w:rPr>
        <w:t xml:space="preserve">Art. 4º </w:t>
      </w:r>
      <w:r w:rsidR="00EE6224" w:rsidRPr="00EE6224">
        <w:rPr>
          <w:rFonts w:ascii="Arial Narrow" w:hAnsi="Arial Narrow" w:cs="Arial"/>
          <w:b/>
          <w:sz w:val="25"/>
          <w:szCs w:val="25"/>
        </w:rPr>
        <w:t>-</w:t>
      </w:r>
      <w:r w:rsidR="00EE6224">
        <w:rPr>
          <w:rFonts w:ascii="Arial Narrow" w:hAnsi="Arial Narrow" w:cs="Arial"/>
          <w:sz w:val="25"/>
          <w:szCs w:val="25"/>
        </w:rPr>
        <w:t xml:space="preserve"> </w:t>
      </w:r>
      <w:r w:rsidRPr="00EE6224">
        <w:rPr>
          <w:rFonts w:ascii="Arial Narrow" w:hAnsi="Arial Narrow" w:cs="Arial"/>
          <w:sz w:val="25"/>
          <w:szCs w:val="25"/>
        </w:rPr>
        <w:t>Esta Lei entra em vigor na data de sua publicação.</w:t>
      </w:r>
    </w:p>
    <w:p w:rsidR="00EE6224" w:rsidRPr="00EE6224" w:rsidRDefault="00EE6224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</w:p>
    <w:p w:rsidR="00C851A7" w:rsidRPr="00EE6224" w:rsidRDefault="00C851A7" w:rsidP="00D155FF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81AFD" w:rsidRPr="00EE6224" w:rsidRDefault="00681AFD" w:rsidP="00D155FF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  <w:r w:rsidRPr="00EE6224">
        <w:rPr>
          <w:rFonts w:ascii="Arial Narrow" w:hAnsi="Arial Narrow" w:cs="Arial"/>
          <w:color w:val="000000" w:themeColor="text1"/>
          <w:sz w:val="25"/>
          <w:szCs w:val="25"/>
        </w:rPr>
        <w:t xml:space="preserve">Plenário da Câmara Municipal, </w:t>
      </w:r>
      <w:r w:rsidRPr="00EE6224">
        <w:rPr>
          <w:rFonts w:ascii="Arial Narrow" w:hAnsi="Arial Narrow" w:cs="Arial"/>
          <w:b/>
          <w:color w:val="000000" w:themeColor="text1"/>
          <w:sz w:val="25"/>
          <w:szCs w:val="25"/>
        </w:rPr>
        <w:t>Sala Vereador Zino Militão dos Santos</w:t>
      </w:r>
      <w:r w:rsidRPr="00EE6224">
        <w:rPr>
          <w:rFonts w:ascii="Arial Narrow" w:hAnsi="Arial Narrow" w:cs="Arial"/>
          <w:color w:val="000000" w:themeColor="text1"/>
          <w:sz w:val="25"/>
          <w:szCs w:val="25"/>
        </w:rPr>
        <w:t xml:space="preserve">, </w:t>
      </w:r>
      <w:r w:rsidR="00514AD2" w:rsidRPr="00EE6224">
        <w:rPr>
          <w:rFonts w:ascii="Arial Narrow" w:hAnsi="Arial Narrow" w:cs="Arial"/>
          <w:color w:val="000000" w:themeColor="text1"/>
          <w:sz w:val="25"/>
          <w:szCs w:val="25"/>
        </w:rPr>
        <w:t>2</w:t>
      </w:r>
      <w:r w:rsidR="00EE6224">
        <w:rPr>
          <w:rFonts w:ascii="Arial Narrow" w:hAnsi="Arial Narrow" w:cs="Arial"/>
          <w:color w:val="000000" w:themeColor="text1"/>
          <w:sz w:val="25"/>
          <w:szCs w:val="25"/>
        </w:rPr>
        <w:t xml:space="preserve">7 </w:t>
      </w:r>
      <w:r w:rsidR="00C85763" w:rsidRPr="00EE6224">
        <w:rPr>
          <w:rFonts w:ascii="Arial Narrow" w:hAnsi="Arial Narrow" w:cs="Arial"/>
          <w:color w:val="000000" w:themeColor="text1"/>
          <w:sz w:val="25"/>
          <w:szCs w:val="25"/>
        </w:rPr>
        <w:t>d</w:t>
      </w:r>
      <w:r w:rsidRPr="00EE6224">
        <w:rPr>
          <w:rFonts w:ascii="Arial Narrow" w:hAnsi="Arial Narrow" w:cs="Arial"/>
          <w:color w:val="000000" w:themeColor="text1"/>
          <w:sz w:val="25"/>
          <w:szCs w:val="25"/>
        </w:rPr>
        <w:t xml:space="preserve">e </w:t>
      </w:r>
      <w:r w:rsidR="00020883" w:rsidRPr="00EE6224">
        <w:rPr>
          <w:rFonts w:ascii="Arial Narrow" w:hAnsi="Arial Narrow" w:cs="Arial"/>
          <w:color w:val="000000" w:themeColor="text1"/>
          <w:sz w:val="25"/>
          <w:szCs w:val="25"/>
        </w:rPr>
        <w:t>agosto</w:t>
      </w:r>
      <w:r w:rsidRPr="00EE6224">
        <w:rPr>
          <w:rFonts w:ascii="Arial Narrow" w:hAnsi="Arial Narrow" w:cs="Arial"/>
          <w:color w:val="000000" w:themeColor="text1"/>
          <w:sz w:val="25"/>
          <w:szCs w:val="25"/>
        </w:rPr>
        <w:t xml:space="preserve"> de 2019.</w:t>
      </w:r>
    </w:p>
    <w:p w:rsidR="006D3218" w:rsidRPr="00EE6224" w:rsidRDefault="006D3218" w:rsidP="00D155FF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20883" w:rsidRPr="00EE6224" w:rsidRDefault="00020883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020883" w:rsidRPr="00EE6224" w:rsidRDefault="00020883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681AFD" w:rsidRPr="00EE6224" w:rsidRDefault="00020883" w:rsidP="00D155FF">
      <w:pPr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EE6224">
        <w:rPr>
          <w:rFonts w:ascii="Arial Narrow" w:hAnsi="Arial Narrow" w:cs="Arial"/>
          <w:b/>
          <w:color w:val="000000" w:themeColor="text1"/>
          <w:sz w:val="25"/>
          <w:szCs w:val="25"/>
        </w:rPr>
        <w:t>Michele dos Santos Hiraoka</w:t>
      </w:r>
    </w:p>
    <w:p w:rsidR="00077FDD" w:rsidRPr="00EE6224" w:rsidRDefault="00E4777C" w:rsidP="00D155FF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  <w:r w:rsidRPr="00EE6224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3pt;margin-top:102.9pt;width:159.0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pm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EE6224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3" o:spid="_x0000_s1027" type="#_x0000_t202" style="position:absolute;left:0;text-align:left;margin-left:291.25pt;margin-top:9.05pt;width:159.05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z4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EE6224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4" o:spid="_x0000_s1028" type="#_x0000_t202" style="position:absolute;left:0;text-align:left;margin-left:-18.85pt;margin-top:9.05pt;width:229.4pt;height:4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LN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YJeFkEoOpBNt0FibzqQ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EE6224">
        <w:rPr>
          <w:rFonts w:ascii="Arial Narrow" w:hAnsi="Arial Narrow" w:cs="Arial"/>
          <w:b/>
          <w:noProof/>
          <w:color w:val="000000" w:themeColor="text1"/>
          <w:sz w:val="25"/>
          <w:szCs w:val="25"/>
        </w:rPr>
        <w:pict>
          <v:shape id="Text Box 5" o:spid="_x0000_s1029" type="#_x0000_t202" style="position:absolute;left:0;text-align:left;margin-left:291.25pt;margin-top:102.9pt;width:159.0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ZugIAAMA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="00681AFD" w:rsidRPr="00EE6224">
        <w:rPr>
          <w:rFonts w:ascii="Arial Narrow" w:hAnsi="Arial Narrow" w:cs="Arial"/>
          <w:color w:val="000000" w:themeColor="text1"/>
          <w:sz w:val="25"/>
          <w:szCs w:val="25"/>
        </w:rPr>
        <w:t>Vereador</w:t>
      </w:r>
      <w:r w:rsidR="00020883" w:rsidRPr="00EE6224">
        <w:rPr>
          <w:rFonts w:ascii="Arial Narrow" w:hAnsi="Arial Narrow" w:cs="Arial"/>
          <w:color w:val="000000" w:themeColor="text1"/>
          <w:sz w:val="25"/>
          <w:szCs w:val="25"/>
        </w:rPr>
        <w:t>a</w:t>
      </w:r>
    </w:p>
    <w:p w:rsidR="006F1D60" w:rsidRPr="00EE6224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EE6224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EE6224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B28D3" w:rsidRPr="00EE6224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0B28D3" w:rsidRPr="00EE6224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0B28D3" w:rsidRPr="00EE6224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6F1D60" w:rsidRPr="00EE6224" w:rsidRDefault="00EE6224" w:rsidP="00EE6224">
      <w:pPr>
        <w:rPr>
          <w:rFonts w:ascii="Arial Narrow" w:hAnsi="Arial Narrow"/>
          <w:b/>
          <w:bCs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>JUSTIFICATIVA</w:t>
      </w:r>
    </w:p>
    <w:p w:rsidR="006F1D60" w:rsidRPr="00EE6224" w:rsidRDefault="006F1D60" w:rsidP="00D155FF">
      <w:pPr>
        <w:jc w:val="both"/>
        <w:rPr>
          <w:rFonts w:ascii="Arial Narrow" w:hAnsi="Arial Narrow"/>
          <w:sz w:val="25"/>
          <w:szCs w:val="25"/>
        </w:rPr>
      </w:pPr>
    </w:p>
    <w:p w:rsidR="00D155FF" w:rsidRPr="00EE6224" w:rsidRDefault="00D155FF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O ato cerimonial de inauguração é uma informação emitida pelo Poder Público ao cidadão-contribuinte através do qual acena que aquele serviço ou utilidade possa ser aproveitado pelas pessoas. Qualquer gesto que desvirtue disso, não deve ser admitido.</w:t>
      </w:r>
    </w:p>
    <w:p w:rsidR="00D155FF" w:rsidRPr="00EE6224" w:rsidRDefault="00D155FF" w:rsidP="00D155FF">
      <w:pPr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D155FF" w:rsidRPr="00EE6224" w:rsidRDefault="000A568D" w:rsidP="00EE6224">
      <w:pPr>
        <w:ind w:firstLine="708"/>
        <w:jc w:val="both"/>
        <w:rPr>
          <w:rFonts w:ascii="Arial Narrow" w:hAnsi="Arial Narrow" w:cs="Arial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 xml:space="preserve">É sabido que os </w:t>
      </w:r>
      <w:r w:rsidR="00D155FF" w:rsidRPr="00EE6224">
        <w:rPr>
          <w:rFonts w:ascii="Arial Narrow" w:hAnsi="Arial Narrow" w:cs="Arial"/>
          <w:sz w:val="25"/>
          <w:szCs w:val="25"/>
        </w:rPr>
        <w:t xml:space="preserve">agentes públicos usam a prática de inaugurar obras inacabadas ou inaptas à fruição para fins, estritamente, eleitoreiros, </w:t>
      </w:r>
      <w:r w:rsidRPr="00EE6224">
        <w:rPr>
          <w:rFonts w:ascii="Arial Narrow" w:hAnsi="Arial Narrow" w:cs="Arial"/>
          <w:sz w:val="25"/>
          <w:szCs w:val="25"/>
        </w:rPr>
        <w:t xml:space="preserve">para </w:t>
      </w:r>
      <w:r w:rsidR="00D155FF" w:rsidRPr="00EE6224">
        <w:rPr>
          <w:rFonts w:ascii="Arial Narrow" w:hAnsi="Arial Narrow" w:cs="Arial"/>
          <w:sz w:val="25"/>
          <w:szCs w:val="25"/>
        </w:rPr>
        <w:t>promoção pessoal de autoridades públicas mediante a entrega ou inauguração de obra pública que</w:t>
      </w:r>
      <w:r w:rsidRPr="00EE6224">
        <w:rPr>
          <w:rFonts w:ascii="Arial Narrow" w:hAnsi="Arial Narrow" w:cs="Arial"/>
          <w:sz w:val="25"/>
          <w:szCs w:val="25"/>
        </w:rPr>
        <w:t xml:space="preserve"> não está acabada ou liberada para uso, ferindo os princípios constitucionais da </w:t>
      </w:r>
      <w:r w:rsidR="00D155FF" w:rsidRPr="00EE6224">
        <w:rPr>
          <w:rFonts w:ascii="Arial Narrow" w:hAnsi="Arial Narrow" w:cs="Arial"/>
          <w:sz w:val="25"/>
          <w:szCs w:val="25"/>
        </w:rPr>
        <w:t xml:space="preserve">moralidade administrativa e </w:t>
      </w:r>
      <w:r w:rsidRPr="00EE6224">
        <w:rPr>
          <w:rFonts w:ascii="Arial Narrow" w:hAnsi="Arial Narrow" w:cs="Arial"/>
          <w:sz w:val="25"/>
          <w:szCs w:val="25"/>
        </w:rPr>
        <w:t>d</w:t>
      </w:r>
      <w:r w:rsidR="00D155FF" w:rsidRPr="00EE6224">
        <w:rPr>
          <w:rFonts w:ascii="Arial Narrow" w:hAnsi="Arial Narrow" w:cs="Arial"/>
          <w:sz w:val="25"/>
          <w:szCs w:val="25"/>
        </w:rPr>
        <w:t>a impessoalidade.</w:t>
      </w:r>
    </w:p>
    <w:p w:rsidR="000A568D" w:rsidRPr="00EE6224" w:rsidRDefault="000A568D" w:rsidP="000A568D">
      <w:pPr>
        <w:jc w:val="both"/>
        <w:rPr>
          <w:rFonts w:ascii="Arial Narrow" w:hAnsi="Arial Narrow"/>
          <w:sz w:val="25"/>
          <w:szCs w:val="25"/>
        </w:rPr>
      </w:pPr>
    </w:p>
    <w:p w:rsidR="00D155FF" w:rsidRPr="00EE6224" w:rsidRDefault="000A568D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 xml:space="preserve">Não se está proibindo a entrega </w:t>
      </w:r>
      <w:r w:rsidR="00D155FF" w:rsidRPr="00EE6224">
        <w:rPr>
          <w:rFonts w:ascii="Arial Narrow" w:hAnsi="Arial Narrow" w:cs="Arial"/>
          <w:sz w:val="25"/>
          <w:szCs w:val="25"/>
        </w:rPr>
        <w:t xml:space="preserve">da obra pública a ser usufruída parcialmente pelas pessoas, embora não tenha todas as etapas concluídas, </w:t>
      </w:r>
      <w:r w:rsidRPr="00EE6224">
        <w:rPr>
          <w:rFonts w:ascii="Arial Narrow" w:hAnsi="Arial Narrow" w:cs="Arial"/>
          <w:sz w:val="25"/>
          <w:szCs w:val="25"/>
        </w:rPr>
        <w:t xml:space="preserve">sendo </w:t>
      </w:r>
      <w:r w:rsidR="00D155FF" w:rsidRPr="00EE6224">
        <w:rPr>
          <w:rFonts w:ascii="Arial Narrow" w:hAnsi="Arial Narrow" w:cs="Arial"/>
          <w:sz w:val="25"/>
          <w:szCs w:val="25"/>
        </w:rPr>
        <w:t xml:space="preserve">vedada </w:t>
      </w:r>
      <w:r w:rsidRPr="00EE6224">
        <w:rPr>
          <w:rFonts w:ascii="Arial Narrow" w:hAnsi="Arial Narrow" w:cs="Arial"/>
          <w:sz w:val="25"/>
          <w:szCs w:val="25"/>
        </w:rPr>
        <w:t xml:space="preserve">tão somente </w:t>
      </w:r>
      <w:r w:rsidR="00D155FF" w:rsidRPr="00EE6224">
        <w:rPr>
          <w:rFonts w:ascii="Arial Narrow" w:hAnsi="Arial Narrow" w:cs="Arial"/>
          <w:sz w:val="25"/>
          <w:szCs w:val="25"/>
        </w:rPr>
        <w:t>a solenidade de inauguração</w:t>
      </w:r>
      <w:r w:rsidRPr="00EE6224">
        <w:rPr>
          <w:rFonts w:ascii="Arial Narrow" w:hAnsi="Arial Narrow" w:cs="Arial"/>
          <w:sz w:val="25"/>
          <w:szCs w:val="25"/>
        </w:rPr>
        <w:t xml:space="preserve">, preservando </w:t>
      </w:r>
      <w:r w:rsidR="00D155FF" w:rsidRPr="00EE6224">
        <w:rPr>
          <w:rFonts w:ascii="Arial Narrow" w:hAnsi="Arial Narrow" w:cs="Arial"/>
          <w:sz w:val="25"/>
          <w:szCs w:val="25"/>
        </w:rPr>
        <w:t>a eficiência da prestação pública às necessidades da população.</w:t>
      </w:r>
    </w:p>
    <w:p w:rsidR="00D155FF" w:rsidRPr="00EE6224" w:rsidRDefault="00D155FF" w:rsidP="00D155FF">
      <w:pPr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D155FF" w:rsidRPr="00EE6224" w:rsidRDefault="000A568D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 w:cs="Arial"/>
          <w:sz w:val="25"/>
          <w:szCs w:val="25"/>
        </w:rPr>
        <w:t>O</w:t>
      </w:r>
      <w:r w:rsidR="00D155FF" w:rsidRPr="00EE6224">
        <w:rPr>
          <w:rFonts w:ascii="Arial Narrow" w:hAnsi="Arial Narrow" w:cs="Arial"/>
          <w:sz w:val="25"/>
          <w:szCs w:val="25"/>
        </w:rPr>
        <w:t xml:space="preserve"> presente projeto de lei tem </w:t>
      </w:r>
      <w:r w:rsidRPr="00EE6224">
        <w:rPr>
          <w:rFonts w:ascii="Arial Narrow" w:hAnsi="Arial Narrow" w:cs="Arial"/>
          <w:sz w:val="25"/>
          <w:szCs w:val="25"/>
        </w:rPr>
        <w:t xml:space="preserve">a finalidade de pôr fim a </w:t>
      </w:r>
      <w:r w:rsidR="00D155FF" w:rsidRPr="00EE6224">
        <w:rPr>
          <w:rFonts w:ascii="Arial Narrow" w:hAnsi="Arial Narrow" w:cs="Arial"/>
          <w:sz w:val="25"/>
          <w:szCs w:val="25"/>
        </w:rPr>
        <w:t>prática eleitoreira de inaugurar obras públicas que não cumpram a função de, efetivamente, servir aos cidadãos-contribuintes.</w:t>
      </w:r>
    </w:p>
    <w:p w:rsidR="000B28D3" w:rsidRPr="00EE6224" w:rsidRDefault="000B28D3" w:rsidP="00D155FF">
      <w:pPr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 </w:t>
      </w:r>
    </w:p>
    <w:p w:rsidR="000B28D3" w:rsidRPr="00EE6224" w:rsidRDefault="000B28D3" w:rsidP="00EE6224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EE6224">
        <w:rPr>
          <w:rFonts w:ascii="Arial Narrow" w:hAnsi="Arial Narrow"/>
          <w:sz w:val="25"/>
          <w:szCs w:val="25"/>
        </w:rPr>
        <w:t>Peço, portanto, o apoio dos demais pares desta Casa para aprovação deste projeto.</w:t>
      </w:r>
    </w:p>
    <w:p w:rsidR="006F1D60" w:rsidRPr="00EE6224" w:rsidRDefault="006F1D60" w:rsidP="00D155FF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</w:p>
    <w:sectPr w:rsidR="006F1D60" w:rsidRPr="00EE6224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B6" w:rsidRDefault="00F97FB6" w:rsidP="00AE17D9">
      <w:r>
        <w:separator/>
      </w:r>
    </w:p>
  </w:endnote>
  <w:endnote w:type="continuationSeparator" w:id="1">
    <w:p w:rsidR="00F97FB6" w:rsidRDefault="00F97FB6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B6" w:rsidRDefault="00F97FB6" w:rsidP="00AE17D9">
      <w:r>
        <w:separator/>
      </w:r>
    </w:p>
  </w:footnote>
  <w:footnote w:type="continuationSeparator" w:id="1">
    <w:p w:rsidR="00F97FB6" w:rsidRDefault="00F97FB6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0735"/>
    <w:multiLevelType w:val="hybridMultilevel"/>
    <w:tmpl w:val="8D6293EC"/>
    <w:lvl w:ilvl="0" w:tplc="24FAFC1E">
      <w:start w:val="1"/>
      <w:numFmt w:val="upperLetter"/>
      <w:lvlText w:val="%1."/>
      <w:lvlJc w:val="left"/>
      <w:pPr>
        <w:ind w:left="28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8E5"/>
    <w:multiLevelType w:val="hybridMultilevel"/>
    <w:tmpl w:val="CC5EE5B4"/>
    <w:lvl w:ilvl="0" w:tplc="54CEBD3A">
      <w:start w:val="1"/>
      <w:numFmt w:val="upperLetter"/>
      <w:lvlText w:val="%1&gt;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54A"/>
    <w:rsid w:val="000070FD"/>
    <w:rsid w:val="00020883"/>
    <w:rsid w:val="00024FA6"/>
    <w:rsid w:val="00027252"/>
    <w:rsid w:val="00035322"/>
    <w:rsid w:val="00044AA1"/>
    <w:rsid w:val="00053F0B"/>
    <w:rsid w:val="000604F8"/>
    <w:rsid w:val="00066C0A"/>
    <w:rsid w:val="00070544"/>
    <w:rsid w:val="00077FDD"/>
    <w:rsid w:val="000818D2"/>
    <w:rsid w:val="00083E1C"/>
    <w:rsid w:val="000854D7"/>
    <w:rsid w:val="00091823"/>
    <w:rsid w:val="00093C09"/>
    <w:rsid w:val="000A20B4"/>
    <w:rsid w:val="000A568D"/>
    <w:rsid w:val="000A6D96"/>
    <w:rsid w:val="000A770F"/>
    <w:rsid w:val="000B0B3D"/>
    <w:rsid w:val="000B0F4E"/>
    <w:rsid w:val="000B28D3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2E9C"/>
    <w:rsid w:val="00156DB6"/>
    <w:rsid w:val="00160F69"/>
    <w:rsid w:val="00166825"/>
    <w:rsid w:val="00175CAB"/>
    <w:rsid w:val="0019572C"/>
    <w:rsid w:val="001A1FE1"/>
    <w:rsid w:val="001B1146"/>
    <w:rsid w:val="001C4F19"/>
    <w:rsid w:val="001C5364"/>
    <w:rsid w:val="001E1957"/>
    <w:rsid w:val="001E2E1D"/>
    <w:rsid w:val="001F460A"/>
    <w:rsid w:val="00207F68"/>
    <w:rsid w:val="0023649D"/>
    <w:rsid w:val="00251C72"/>
    <w:rsid w:val="002651E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2D83"/>
    <w:rsid w:val="00323755"/>
    <w:rsid w:val="003307F8"/>
    <w:rsid w:val="00340899"/>
    <w:rsid w:val="003675EE"/>
    <w:rsid w:val="003938A6"/>
    <w:rsid w:val="00393ADE"/>
    <w:rsid w:val="003941CF"/>
    <w:rsid w:val="003A4E43"/>
    <w:rsid w:val="003C025F"/>
    <w:rsid w:val="003D2CEE"/>
    <w:rsid w:val="003D4E01"/>
    <w:rsid w:val="003D712C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852B3"/>
    <w:rsid w:val="004947AE"/>
    <w:rsid w:val="004A2E6B"/>
    <w:rsid w:val="004A7667"/>
    <w:rsid w:val="004B450E"/>
    <w:rsid w:val="004C6CB6"/>
    <w:rsid w:val="004D06F8"/>
    <w:rsid w:val="004D2291"/>
    <w:rsid w:val="004E4119"/>
    <w:rsid w:val="004E5B5C"/>
    <w:rsid w:val="004E74F7"/>
    <w:rsid w:val="004F6E72"/>
    <w:rsid w:val="00501118"/>
    <w:rsid w:val="00502757"/>
    <w:rsid w:val="00502B0B"/>
    <w:rsid w:val="00503DD6"/>
    <w:rsid w:val="00503E6E"/>
    <w:rsid w:val="0050751F"/>
    <w:rsid w:val="00511AD6"/>
    <w:rsid w:val="00514AD2"/>
    <w:rsid w:val="00522EDA"/>
    <w:rsid w:val="00547F93"/>
    <w:rsid w:val="00560DDE"/>
    <w:rsid w:val="00577A6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47897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6D3218"/>
    <w:rsid w:val="006F1D60"/>
    <w:rsid w:val="00705282"/>
    <w:rsid w:val="00722D53"/>
    <w:rsid w:val="00762E08"/>
    <w:rsid w:val="00763351"/>
    <w:rsid w:val="00771EEE"/>
    <w:rsid w:val="00772947"/>
    <w:rsid w:val="00773F4D"/>
    <w:rsid w:val="00774C24"/>
    <w:rsid w:val="00781F76"/>
    <w:rsid w:val="00794380"/>
    <w:rsid w:val="00795F18"/>
    <w:rsid w:val="00797EB7"/>
    <w:rsid w:val="007B0AD3"/>
    <w:rsid w:val="007B2298"/>
    <w:rsid w:val="007B399A"/>
    <w:rsid w:val="007C08E7"/>
    <w:rsid w:val="007D4855"/>
    <w:rsid w:val="00803787"/>
    <w:rsid w:val="008049D1"/>
    <w:rsid w:val="008060A3"/>
    <w:rsid w:val="0081556D"/>
    <w:rsid w:val="00817A1A"/>
    <w:rsid w:val="008301CC"/>
    <w:rsid w:val="00851B27"/>
    <w:rsid w:val="00855A18"/>
    <w:rsid w:val="00860095"/>
    <w:rsid w:val="0086196C"/>
    <w:rsid w:val="00865DE2"/>
    <w:rsid w:val="0088451C"/>
    <w:rsid w:val="008A0BC8"/>
    <w:rsid w:val="008A3CE3"/>
    <w:rsid w:val="008B19B3"/>
    <w:rsid w:val="008C34EC"/>
    <w:rsid w:val="008D691E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921AA"/>
    <w:rsid w:val="00995DD2"/>
    <w:rsid w:val="009E1759"/>
    <w:rsid w:val="009F1576"/>
    <w:rsid w:val="00A05562"/>
    <w:rsid w:val="00A14AAC"/>
    <w:rsid w:val="00A15C26"/>
    <w:rsid w:val="00A238A1"/>
    <w:rsid w:val="00A3751D"/>
    <w:rsid w:val="00A43452"/>
    <w:rsid w:val="00A472C3"/>
    <w:rsid w:val="00A61280"/>
    <w:rsid w:val="00A66F0C"/>
    <w:rsid w:val="00A74EC9"/>
    <w:rsid w:val="00A922F1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724"/>
    <w:rsid w:val="00B56832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A6A"/>
    <w:rsid w:val="00BE2BED"/>
    <w:rsid w:val="00BE5259"/>
    <w:rsid w:val="00BF5BE4"/>
    <w:rsid w:val="00BF6A17"/>
    <w:rsid w:val="00C050BF"/>
    <w:rsid w:val="00C1416F"/>
    <w:rsid w:val="00C167E0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51A7"/>
    <w:rsid w:val="00C85763"/>
    <w:rsid w:val="00C92B19"/>
    <w:rsid w:val="00CA7355"/>
    <w:rsid w:val="00CC47D7"/>
    <w:rsid w:val="00CC52BC"/>
    <w:rsid w:val="00CE19C2"/>
    <w:rsid w:val="00CF6BE8"/>
    <w:rsid w:val="00D035ED"/>
    <w:rsid w:val="00D10B6D"/>
    <w:rsid w:val="00D1147F"/>
    <w:rsid w:val="00D14AB2"/>
    <w:rsid w:val="00D155FF"/>
    <w:rsid w:val="00D20438"/>
    <w:rsid w:val="00D204F7"/>
    <w:rsid w:val="00D21653"/>
    <w:rsid w:val="00D31581"/>
    <w:rsid w:val="00D4067B"/>
    <w:rsid w:val="00D551FF"/>
    <w:rsid w:val="00D61EE1"/>
    <w:rsid w:val="00D66BF9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3732"/>
    <w:rsid w:val="00DB6C90"/>
    <w:rsid w:val="00DB6CB1"/>
    <w:rsid w:val="00DD1D2D"/>
    <w:rsid w:val="00DD2F78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568F"/>
    <w:rsid w:val="00E17BD9"/>
    <w:rsid w:val="00E22105"/>
    <w:rsid w:val="00E271F1"/>
    <w:rsid w:val="00E31871"/>
    <w:rsid w:val="00E34FF9"/>
    <w:rsid w:val="00E4777C"/>
    <w:rsid w:val="00E75811"/>
    <w:rsid w:val="00E84EC9"/>
    <w:rsid w:val="00E927AA"/>
    <w:rsid w:val="00E968DC"/>
    <w:rsid w:val="00EA3CE7"/>
    <w:rsid w:val="00EA4B40"/>
    <w:rsid w:val="00EA6CC3"/>
    <w:rsid w:val="00EC76CC"/>
    <w:rsid w:val="00ED1FDA"/>
    <w:rsid w:val="00EE2C4F"/>
    <w:rsid w:val="00EE6224"/>
    <w:rsid w:val="00EF2132"/>
    <w:rsid w:val="00F00DBE"/>
    <w:rsid w:val="00F022FD"/>
    <w:rsid w:val="00F054C7"/>
    <w:rsid w:val="00F12E4B"/>
    <w:rsid w:val="00F16FB5"/>
    <w:rsid w:val="00F226BA"/>
    <w:rsid w:val="00F26529"/>
    <w:rsid w:val="00F408F1"/>
    <w:rsid w:val="00F45D14"/>
    <w:rsid w:val="00F601C7"/>
    <w:rsid w:val="00F617F7"/>
    <w:rsid w:val="00F83A1F"/>
    <w:rsid w:val="00F93746"/>
    <w:rsid w:val="00F94644"/>
    <w:rsid w:val="00F97FB6"/>
    <w:rsid w:val="00FA4A5E"/>
    <w:rsid w:val="00FB3B8F"/>
    <w:rsid w:val="00FB43F7"/>
    <w:rsid w:val="00FB62D5"/>
    <w:rsid w:val="00FC2103"/>
    <w:rsid w:val="00FD260E"/>
    <w:rsid w:val="00FE23FE"/>
    <w:rsid w:val="00FF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uiPriority w:val="20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92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295D-72A6-451F-B5CA-EB9575FD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2019-08-23T19:15:00Z</cp:lastPrinted>
  <dcterms:created xsi:type="dcterms:W3CDTF">2019-08-23T19:15:00Z</dcterms:created>
  <dcterms:modified xsi:type="dcterms:W3CDTF">2019-08-23T19:15:00Z</dcterms:modified>
</cp:coreProperties>
</file>