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1" w:rsidRPr="00622C0E" w:rsidRDefault="004307F6" w:rsidP="00D90C6C">
      <w:pPr>
        <w:spacing w:line="360" w:lineRule="auto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  <w:r w:rsidRPr="00622C0E">
        <w:rPr>
          <w:rFonts w:ascii="Arial Narrow" w:hAnsi="Arial Narrow"/>
          <w:b/>
          <w:color w:val="000000"/>
          <w:sz w:val="24"/>
          <w:szCs w:val="24"/>
          <w:u w:val="single"/>
        </w:rPr>
        <w:t>PROJETO DE LEI</w:t>
      </w:r>
      <w:r w:rsidR="001126B3" w:rsidRPr="00622C0E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COMPLEMENTAR</w:t>
      </w:r>
    </w:p>
    <w:p w:rsidR="005F300E" w:rsidRPr="002C2392" w:rsidRDefault="00E0524E" w:rsidP="002C2392">
      <w:pPr>
        <w:spacing w:line="36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622C0E">
        <w:rPr>
          <w:rFonts w:ascii="Arial Narrow" w:hAnsi="Arial Narrow"/>
          <w:b/>
          <w:color w:val="000000"/>
          <w:sz w:val="24"/>
          <w:szCs w:val="24"/>
        </w:rPr>
        <w:t>Nº</w:t>
      </w:r>
      <w:r w:rsidR="009A6809">
        <w:rPr>
          <w:rFonts w:ascii="Arial Narrow" w:hAnsi="Arial Narrow"/>
          <w:b/>
          <w:color w:val="000000"/>
          <w:sz w:val="24"/>
          <w:szCs w:val="24"/>
        </w:rPr>
        <w:t>. 17</w:t>
      </w:r>
      <w:r w:rsidR="00BC2088" w:rsidRPr="00622C0E">
        <w:rPr>
          <w:rFonts w:ascii="Arial Narrow" w:hAnsi="Arial Narrow"/>
          <w:b/>
          <w:color w:val="000000"/>
          <w:sz w:val="24"/>
          <w:szCs w:val="24"/>
        </w:rPr>
        <w:t>/2019</w:t>
      </w:r>
    </w:p>
    <w:p w:rsidR="002C2392" w:rsidRPr="002C2392" w:rsidRDefault="002C2392" w:rsidP="001126B3">
      <w:pPr>
        <w:spacing w:before="107" w:line="252" w:lineRule="auto"/>
        <w:ind w:left="4536"/>
        <w:jc w:val="both"/>
        <w:rPr>
          <w:rFonts w:ascii="Arial Narrow" w:hAnsi="Arial Narrow"/>
          <w:b/>
          <w:color w:val="000000"/>
          <w:w w:val="105"/>
          <w:sz w:val="16"/>
          <w:szCs w:val="16"/>
        </w:rPr>
      </w:pPr>
    </w:p>
    <w:p w:rsidR="001126B3" w:rsidRPr="00622C0E" w:rsidRDefault="001126B3" w:rsidP="001126B3">
      <w:pPr>
        <w:spacing w:before="107" w:line="252" w:lineRule="auto"/>
        <w:ind w:left="4536"/>
        <w:jc w:val="both"/>
        <w:rPr>
          <w:rFonts w:ascii="Liberation Sans Narrow" w:hAnsi="Liberation Sans Narrow"/>
          <w:b/>
          <w:color w:val="000000"/>
          <w:sz w:val="18"/>
        </w:rPr>
      </w:pPr>
      <w:r w:rsidRPr="00622C0E">
        <w:rPr>
          <w:rFonts w:ascii="Arial Narrow" w:hAnsi="Arial Narrow"/>
          <w:b/>
          <w:color w:val="000000"/>
          <w:w w:val="105"/>
        </w:rPr>
        <w:t>“</w:t>
      </w:r>
      <w:r w:rsidR="008E39CE">
        <w:rPr>
          <w:rFonts w:ascii="Arial Narrow" w:hAnsi="Arial Narrow"/>
          <w:b/>
          <w:color w:val="000000"/>
          <w:w w:val="105"/>
        </w:rPr>
        <w:t>Dispõe sobre alteração do artigo 174 da Lei Complementar nº 241 de 10 de junho de 2019 de Criação da Autarquia Previdenciária e reestruturação do Fundo de Aposentadoria e Pensões dos Servidores se São Sebastião – F.A.P.S</w:t>
      </w:r>
      <w:r w:rsidRPr="00622C0E">
        <w:rPr>
          <w:rFonts w:ascii="Liberation Sans Narrow" w:hAnsi="Liberation Sans Narrow"/>
          <w:b/>
          <w:color w:val="000000"/>
          <w:w w:val="105"/>
          <w:sz w:val="18"/>
        </w:rPr>
        <w:t>”.</w:t>
      </w:r>
    </w:p>
    <w:p w:rsidR="001126B3" w:rsidRPr="003C33B1" w:rsidRDefault="001126B3" w:rsidP="001126B3">
      <w:pPr>
        <w:pStyle w:val="Corpodetexto"/>
        <w:spacing w:before="1"/>
        <w:rPr>
          <w:rFonts w:ascii="Arial Narrow" w:hAnsi="Arial Narrow"/>
          <w:b/>
          <w:color w:val="000000"/>
          <w:sz w:val="16"/>
          <w:szCs w:val="16"/>
        </w:rPr>
      </w:pPr>
    </w:p>
    <w:p w:rsidR="001126B3" w:rsidRPr="00622C0E" w:rsidRDefault="001126B3" w:rsidP="001126B3">
      <w:pPr>
        <w:spacing w:after="0" w:line="360" w:lineRule="auto"/>
        <w:ind w:firstLine="1134"/>
        <w:jc w:val="both"/>
        <w:rPr>
          <w:rFonts w:ascii="Arial Narrow" w:hAnsi="Arial Narrow"/>
          <w:color w:val="000000"/>
        </w:rPr>
      </w:pPr>
      <w:r w:rsidRPr="00622C0E">
        <w:rPr>
          <w:rFonts w:ascii="Arial Narrow" w:hAnsi="Arial Narrow"/>
          <w:b/>
          <w:color w:val="000000"/>
          <w:w w:val="105"/>
        </w:rPr>
        <w:t xml:space="preserve">FELIPE AUGUSTO, </w:t>
      </w:r>
      <w:r w:rsidRPr="00622C0E">
        <w:rPr>
          <w:rFonts w:ascii="Arial Narrow" w:hAnsi="Arial Narrow"/>
          <w:color w:val="000000"/>
          <w:w w:val="105"/>
        </w:rPr>
        <w:t>Prefeito Municipal de São Sebastião, no uso de suas atribuições legais,</w:t>
      </w:r>
      <w:r w:rsidR="008E39CE" w:rsidRPr="00622C0E">
        <w:rPr>
          <w:rFonts w:ascii="Arial Narrow" w:hAnsi="Arial Narrow"/>
          <w:color w:val="000000"/>
          <w:w w:val="105"/>
        </w:rPr>
        <w:t xml:space="preserve"> </w:t>
      </w:r>
      <w:r w:rsidR="008E39CE">
        <w:rPr>
          <w:rFonts w:ascii="Arial Narrow" w:hAnsi="Arial Narrow"/>
          <w:color w:val="000000"/>
          <w:w w:val="105"/>
        </w:rPr>
        <w:t>e considerando a necessidade de ampliação de prazo de implantação da Autarquia Previdenciária, bem como a reestruturação do Fundo de Aposentadoria e Pensões dos Servidores de São Sebastião – FAPS</w:t>
      </w:r>
      <w:r w:rsidR="0070720B">
        <w:rPr>
          <w:rFonts w:ascii="Arial Narrow" w:hAnsi="Arial Narrow"/>
          <w:color w:val="000000"/>
          <w:w w:val="105"/>
        </w:rPr>
        <w:t xml:space="preserve"> faz</w:t>
      </w:r>
      <w:r w:rsidRPr="00622C0E">
        <w:rPr>
          <w:rFonts w:ascii="Arial Narrow" w:hAnsi="Arial Narrow"/>
          <w:color w:val="000000"/>
          <w:w w:val="105"/>
        </w:rPr>
        <w:t xml:space="preserve"> saber qu</w:t>
      </w:r>
      <w:r w:rsidR="008E39CE">
        <w:rPr>
          <w:rFonts w:ascii="Arial Narrow" w:hAnsi="Arial Narrow"/>
          <w:color w:val="000000"/>
          <w:w w:val="105"/>
        </w:rPr>
        <w:t>e a Câmara de Vereadores aprova</w:t>
      </w:r>
      <w:r w:rsidRPr="00622C0E">
        <w:rPr>
          <w:rFonts w:ascii="Arial Narrow" w:hAnsi="Arial Narrow"/>
          <w:color w:val="000000"/>
          <w:w w:val="105"/>
        </w:rPr>
        <w:t xml:space="preserve"> e ele sanciona e promulga a seguinte Lei Complementar:</w:t>
      </w:r>
    </w:p>
    <w:p w:rsidR="001126B3" w:rsidRPr="003C33B1" w:rsidRDefault="001126B3" w:rsidP="001126B3">
      <w:pPr>
        <w:pStyle w:val="Corpodetexto"/>
        <w:spacing w:before="10"/>
        <w:ind w:firstLine="1134"/>
        <w:rPr>
          <w:rFonts w:ascii="Arial Narrow" w:hAnsi="Arial Narrow"/>
          <w:color w:val="000000"/>
          <w:sz w:val="16"/>
          <w:szCs w:val="16"/>
        </w:rPr>
      </w:pPr>
    </w:p>
    <w:p w:rsidR="002C2392" w:rsidRPr="0033536F" w:rsidRDefault="001126B3" w:rsidP="002C2392">
      <w:pPr>
        <w:spacing w:after="0" w:line="360" w:lineRule="auto"/>
        <w:ind w:firstLine="1134"/>
        <w:jc w:val="both"/>
        <w:rPr>
          <w:rFonts w:ascii="Arial Narrow" w:hAnsi="Arial Narrow"/>
          <w:color w:val="000000"/>
          <w:w w:val="105"/>
          <w:sz w:val="24"/>
          <w:szCs w:val="24"/>
        </w:rPr>
      </w:pPr>
      <w:r w:rsidRPr="00622C0E">
        <w:rPr>
          <w:rFonts w:ascii="Arial Narrow" w:hAnsi="Arial Narrow"/>
          <w:b/>
          <w:color w:val="000000"/>
          <w:w w:val="105"/>
        </w:rPr>
        <w:t xml:space="preserve">Art. 1º. </w:t>
      </w:r>
      <w:r w:rsidR="002C2392" w:rsidRPr="0033536F">
        <w:rPr>
          <w:rFonts w:ascii="Arial Narrow" w:hAnsi="Arial Narrow"/>
          <w:color w:val="000000"/>
          <w:w w:val="105"/>
          <w:sz w:val="24"/>
          <w:szCs w:val="24"/>
        </w:rPr>
        <w:t>Fica alterado o artigo 174 da Lei Complementar nº 241/2019, passando a vigorar da seguinte forma:</w:t>
      </w:r>
    </w:p>
    <w:p w:rsidR="0070720B" w:rsidRPr="003C33B1" w:rsidRDefault="0070720B" w:rsidP="0070720B">
      <w:pPr>
        <w:spacing w:after="0" w:line="360" w:lineRule="auto"/>
        <w:ind w:firstLine="1134"/>
        <w:jc w:val="both"/>
        <w:rPr>
          <w:rFonts w:ascii="Arial Narrow" w:hAnsi="Arial Narrow"/>
          <w:color w:val="000000"/>
          <w:sz w:val="16"/>
          <w:szCs w:val="16"/>
        </w:rPr>
      </w:pPr>
    </w:p>
    <w:p w:rsidR="0070720B" w:rsidRDefault="0070720B" w:rsidP="001126B3">
      <w:pPr>
        <w:spacing w:after="0" w:line="360" w:lineRule="auto"/>
        <w:ind w:firstLine="1134"/>
        <w:jc w:val="both"/>
        <w:rPr>
          <w:rFonts w:ascii="Arial Narrow" w:hAnsi="Arial Narrow"/>
          <w:i/>
          <w:color w:val="000000"/>
          <w:w w:val="105"/>
        </w:rPr>
      </w:pPr>
      <w:r>
        <w:rPr>
          <w:rFonts w:ascii="Arial Narrow" w:hAnsi="Arial Narrow"/>
          <w:i/>
          <w:color w:val="000000"/>
          <w:w w:val="105"/>
        </w:rPr>
        <w:t>“Art. 174</w:t>
      </w:r>
      <w:r w:rsidR="003C33B1">
        <w:rPr>
          <w:rFonts w:ascii="Arial Narrow" w:hAnsi="Arial Narrow"/>
          <w:i/>
          <w:color w:val="000000"/>
          <w:w w:val="105"/>
        </w:rPr>
        <w:t xml:space="preserve"> - </w:t>
      </w:r>
      <w:r>
        <w:rPr>
          <w:rFonts w:ascii="Arial Narrow" w:hAnsi="Arial Narrow"/>
          <w:i/>
          <w:color w:val="000000"/>
          <w:w w:val="105"/>
        </w:rPr>
        <w:t>(...)</w:t>
      </w:r>
    </w:p>
    <w:p w:rsidR="0070720B" w:rsidRPr="003C33B1" w:rsidRDefault="0070720B" w:rsidP="001126B3">
      <w:pPr>
        <w:spacing w:after="0" w:line="360" w:lineRule="auto"/>
        <w:ind w:firstLine="1134"/>
        <w:jc w:val="both"/>
        <w:rPr>
          <w:rFonts w:ascii="Arial Narrow" w:hAnsi="Arial Narrow"/>
          <w:i/>
          <w:color w:val="000000"/>
          <w:w w:val="105"/>
          <w:sz w:val="16"/>
          <w:szCs w:val="16"/>
        </w:rPr>
      </w:pPr>
    </w:p>
    <w:p w:rsidR="001126B3" w:rsidRDefault="001126B3" w:rsidP="001126B3">
      <w:pPr>
        <w:spacing w:after="0" w:line="360" w:lineRule="auto"/>
        <w:ind w:firstLine="1134"/>
        <w:jc w:val="both"/>
        <w:rPr>
          <w:rFonts w:ascii="Arial Narrow" w:hAnsi="Arial Narrow"/>
          <w:i/>
          <w:color w:val="000000"/>
          <w:w w:val="105"/>
        </w:rPr>
      </w:pPr>
      <w:r w:rsidRPr="00622C0E">
        <w:rPr>
          <w:rFonts w:ascii="Arial Narrow" w:hAnsi="Arial Narrow"/>
          <w:i/>
          <w:color w:val="000000"/>
          <w:w w:val="105"/>
        </w:rPr>
        <w:t xml:space="preserve"> </w:t>
      </w:r>
      <w:r w:rsidR="00AA78B8">
        <w:rPr>
          <w:rFonts w:ascii="Arial Narrow" w:hAnsi="Arial Narrow"/>
          <w:i/>
          <w:color w:val="000000"/>
          <w:w w:val="105"/>
        </w:rPr>
        <w:t>§1º</w:t>
      </w:r>
      <w:r w:rsidR="0070720B">
        <w:rPr>
          <w:rFonts w:ascii="Arial Narrow" w:hAnsi="Arial Narrow"/>
          <w:i/>
          <w:color w:val="000000"/>
          <w:w w:val="105"/>
        </w:rPr>
        <w:t xml:space="preserve"> – O SÃO SEBASTIÃO PREV deverá ser implantado no prazo de </w:t>
      </w:r>
      <w:r w:rsidR="00AA78B8">
        <w:rPr>
          <w:rFonts w:ascii="Arial Narrow" w:hAnsi="Arial Narrow"/>
          <w:i/>
          <w:color w:val="000000"/>
          <w:w w:val="105"/>
        </w:rPr>
        <w:t>180 dias</w:t>
      </w:r>
      <w:r w:rsidR="0070720B">
        <w:rPr>
          <w:rFonts w:ascii="Arial Narrow" w:hAnsi="Arial Narrow"/>
          <w:i/>
          <w:color w:val="000000"/>
          <w:w w:val="105"/>
        </w:rPr>
        <w:t xml:space="preserve"> (</w:t>
      </w:r>
      <w:r w:rsidR="00AA78B8">
        <w:rPr>
          <w:rFonts w:ascii="Arial Narrow" w:hAnsi="Arial Narrow"/>
          <w:i/>
          <w:color w:val="000000"/>
          <w:w w:val="105"/>
        </w:rPr>
        <w:t>cento e oitenta dias</w:t>
      </w:r>
      <w:r w:rsidR="0070720B">
        <w:rPr>
          <w:rFonts w:ascii="Arial Narrow" w:hAnsi="Arial Narrow"/>
          <w:i/>
          <w:color w:val="000000"/>
          <w:w w:val="105"/>
        </w:rPr>
        <w:t xml:space="preserve">) dias, </w:t>
      </w:r>
      <w:r w:rsidR="00AA78B8">
        <w:rPr>
          <w:rFonts w:ascii="Arial Narrow" w:hAnsi="Arial Narrow"/>
          <w:i/>
          <w:color w:val="000000"/>
          <w:w w:val="105"/>
        </w:rPr>
        <w:t>podendo ser prorr</w:t>
      </w:r>
      <w:r w:rsidR="004B0D88">
        <w:rPr>
          <w:rFonts w:ascii="Arial Narrow" w:hAnsi="Arial Narrow"/>
          <w:i/>
          <w:color w:val="000000"/>
          <w:w w:val="105"/>
        </w:rPr>
        <w:t>ogado por mais 90 (noventa) dias,</w:t>
      </w:r>
      <w:r w:rsidR="00AA78B8">
        <w:rPr>
          <w:rFonts w:ascii="Arial Narrow" w:hAnsi="Arial Narrow"/>
          <w:i/>
          <w:color w:val="000000"/>
          <w:w w:val="105"/>
        </w:rPr>
        <w:t xml:space="preserve"> </w:t>
      </w:r>
      <w:r w:rsidR="0070720B">
        <w:rPr>
          <w:rFonts w:ascii="Arial Narrow" w:hAnsi="Arial Narrow"/>
          <w:i/>
          <w:color w:val="000000"/>
          <w:w w:val="105"/>
        </w:rPr>
        <w:t>sob pena de responsabilidade civil e penal de seu Presidente</w:t>
      </w:r>
      <w:r w:rsidR="00AA78B8">
        <w:rPr>
          <w:rFonts w:ascii="Arial Narrow" w:hAnsi="Arial Narrow"/>
          <w:i/>
          <w:color w:val="000000"/>
          <w:w w:val="105"/>
        </w:rPr>
        <w:t>.</w:t>
      </w:r>
    </w:p>
    <w:p w:rsidR="00AA78B8" w:rsidRPr="00703898" w:rsidRDefault="00AA78B8" w:rsidP="001126B3">
      <w:pPr>
        <w:spacing w:after="0" w:line="360" w:lineRule="auto"/>
        <w:ind w:firstLine="1134"/>
        <w:jc w:val="both"/>
        <w:rPr>
          <w:rFonts w:ascii="Arial Narrow" w:hAnsi="Arial Narrow"/>
          <w:i/>
          <w:color w:val="000000"/>
          <w:w w:val="105"/>
          <w:sz w:val="16"/>
          <w:szCs w:val="16"/>
        </w:rPr>
      </w:pPr>
    </w:p>
    <w:p w:rsidR="00AA78B8" w:rsidRPr="00622C0E" w:rsidRDefault="00AA78B8" w:rsidP="001126B3">
      <w:pPr>
        <w:spacing w:after="0" w:line="360" w:lineRule="auto"/>
        <w:ind w:firstLine="1134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  <w:w w:val="105"/>
        </w:rPr>
        <w:t>§2º</w:t>
      </w:r>
      <w:r w:rsidR="00703898">
        <w:rPr>
          <w:rFonts w:ascii="Arial Narrow" w:hAnsi="Arial Narrow"/>
          <w:i/>
          <w:color w:val="000000"/>
          <w:w w:val="105"/>
        </w:rPr>
        <w:t xml:space="preserve">- </w:t>
      </w:r>
      <w:r>
        <w:rPr>
          <w:rFonts w:ascii="Arial Narrow" w:hAnsi="Arial Narrow"/>
          <w:i/>
          <w:color w:val="000000"/>
          <w:w w:val="105"/>
        </w:rPr>
        <w:t>Esta Lei poderá ser regulamentada por Decreto, no que couber</w:t>
      </w:r>
      <w:r w:rsidR="00703898">
        <w:rPr>
          <w:rFonts w:ascii="Arial Narrow" w:hAnsi="Arial Narrow"/>
          <w:i/>
          <w:color w:val="000000"/>
          <w:w w:val="105"/>
        </w:rPr>
        <w:t>”.</w:t>
      </w:r>
    </w:p>
    <w:p w:rsidR="001126B3" w:rsidRPr="003C33B1" w:rsidRDefault="001126B3" w:rsidP="00703898">
      <w:pPr>
        <w:spacing w:after="0" w:line="360" w:lineRule="auto"/>
        <w:jc w:val="both"/>
        <w:rPr>
          <w:rFonts w:ascii="Arial Narrow" w:hAnsi="Arial Narrow"/>
          <w:b/>
          <w:color w:val="000000"/>
          <w:w w:val="105"/>
          <w:sz w:val="16"/>
          <w:szCs w:val="16"/>
        </w:rPr>
      </w:pPr>
    </w:p>
    <w:p w:rsidR="001126B3" w:rsidRPr="0070720B" w:rsidRDefault="001126B3" w:rsidP="003C33B1">
      <w:pPr>
        <w:spacing w:after="0" w:line="360" w:lineRule="auto"/>
        <w:ind w:firstLine="1134"/>
        <w:jc w:val="both"/>
        <w:rPr>
          <w:rFonts w:ascii="Arial Narrow" w:hAnsi="Arial Narrow"/>
          <w:color w:val="000000"/>
        </w:rPr>
      </w:pPr>
      <w:r w:rsidRPr="00622C0E">
        <w:rPr>
          <w:rFonts w:ascii="Arial Narrow" w:hAnsi="Arial Narrow"/>
          <w:b/>
          <w:color w:val="000000"/>
          <w:w w:val="105"/>
        </w:rPr>
        <w:t>Art.</w:t>
      </w:r>
      <w:r w:rsidR="0070720B">
        <w:rPr>
          <w:rFonts w:ascii="Arial Narrow" w:hAnsi="Arial Narrow"/>
          <w:b/>
          <w:color w:val="000000"/>
          <w:spacing w:val="-5"/>
          <w:w w:val="105"/>
        </w:rPr>
        <w:t xml:space="preserve"> 2</w:t>
      </w:r>
      <w:r w:rsidRPr="00622C0E">
        <w:rPr>
          <w:rFonts w:ascii="Arial Narrow" w:hAnsi="Arial Narrow"/>
          <w:b/>
          <w:color w:val="000000"/>
          <w:w w:val="105"/>
        </w:rPr>
        <w:t>º.</w:t>
      </w:r>
      <w:r w:rsidRPr="00622C0E">
        <w:rPr>
          <w:rFonts w:ascii="Arial Narrow" w:hAnsi="Arial Narrow"/>
          <w:b/>
          <w:color w:val="000000"/>
          <w:spacing w:val="-3"/>
          <w:w w:val="105"/>
        </w:rPr>
        <w:t xml:space="preserve"> </w:t>
      </w:r>
      <w:r w:rsidR="0070720B">
        <w:rPr>
          <w:rFonts w:ascii="Arial Narrow" w:hAnsi="Arial Narrow"/>
          <w:b/>
          <w:color w:val="000000"/>
          <w:spacing w:val="-3"/>
          <w:w w:val="105"/>
        </w:rPr>
        <w:t xml:space="preserve"> </w:t>
      </w:r>
      <w:r w:rsidR="0070720B" w:rsidRPr="0070720B">
        <w:rPr>
          <w:rFonts w:ascii="Arial Narrow" w:hAnsi="Arial Narrow"/>
          <w:color w:val="000000"/>
          <w:spacing w:val="-3"/>
          <w:w w:val="105"/>
        </w:rPr>
        <w:t>Permanecem em vigor e inalterados os demais artigos da Lei Complementar nº 241/2019</w:t>
      </w:r>
      <w:r w:rsidR="0070720B">
        <w:rPr>
          <w:rFonts w:ascii="Arial Narrow" w:hAnsi="Arial Narrow"/>
          <w:color w:val="000000"/>
          <w:spacing w:val="-3"/>
          <w:w w:val="105"/>
        </w:rPr>
        <w:t>.</w:t>
      </w:r>
    </w:p>
    <w:p w:rsidR="001126B3" w:rsidRPr="003C33B1" w:rsidRDefault="001126B3" w:rsidP="003C33B1">
      <w:pPr>
        <w:spacing w:after="0" w:line="360" w:lineRule="auto"/>
        <w:jc w:val="both"/>
        <w:rPr>
          <w:rFonts w:ascii="Arial Narrow" w:hAnsi="Arial Narrow"/>
          <w:b/>
          <w:color w:val="000000"/>
          <w:w w:val="105"/>
          <w:sz w:val="16"/>
          <w:szCs w:val="16"/>
        </w:rPr>
      </w:pPr>
    </w:p>
    <w:p w:rsidR="001126B3" w:rsidRPr="00622C0E" w:rsidRDefault="001126B3" w:rsidP="003C33B1">
      <w:pPr>
        <w:spacing w:after="0" w:line="360" w:lineRule="auto"/>
        <w:ind w:firstLine="1134"/>
        <w:jc w:val="both"/>
        <w:rPr>
          <w:rFonts w:ascii="Arial Narrow" w:hAnsi="Arial Narrow"/>
          <w:color w:val="000000"/>
        </w:rPr>
      </w:pPr>
      <w:r w:rsidRPr="00622C0E">
        <w:rPr>
          <w:rFonts w:ascii="Arial Narrow" w:hAnsi="Arial Narrow"/>
          <w:b/>
          <w:color w:val="000000"/>
          <w:w w:val="105"/>
        </w:rPr>
        <w:t>Art.</w:t>
      </w:r>
      <w:r w:rsidRPr="00622C0E">
        <w:rPr>
          <w:rFonts w:ascii="Arial Narrow" w:hAnsi="Arial Narrow"/>
          <w:b/>
          <w:color w:val="000000"/>
          <w:spacing w:val="-4"/>
          <w:w w:val="105"/>
        </w:rPr>
        <w:t xml:space="preserve"> </w:t>
      </w:r>
      <w:r w:rsidR="0070720B">
        <w:rPr>
          <w:rFonts w:ascii="Arial Narrow" w:hAnsi="Arial Narrow"/>
          <w:b/>
          <w:color w:val="000000"/>
          <w:w w:val="105"/>
        </w:rPr>
        <w:t>3</w:t>
      </w:r>
      <w:r w:rsidRPr="00622C0E">
        <w:rPr>
          <w:rFonts w:ascii="Arial Narrow" w:hAnsi="Arial Narrow"/>
          <w:b/>
          <w:color w:val="000000"/>
          <w:w w:val="105"/>
        </w:rPr>
        <w:t>º.</w:t>
      </w:r>
      <w:r w:rsidRPr="00622C0E">
        <w:rPr>
          <w:rFonts w:ascii="Arial Narrow" w:hAnsi="Arial Narrow"/>
          <w:b/>
          <w:color w:val="000000"/>
          <w:spacing w:val="-3"/>
          <w:w w:val="105"/>
        </w:rPr>
        <w:t xml:space="preserve"> </w:t>
      </w:r>
      <w:r w:rsidR="003C33B1">
        <w:rPr>
          <w:rFonts w:ascii="Arial Narrow" w:hAnsi="Arial Narrow"/>
          <w:color w:val="000000"/>
          <w:w w:val="105"/>
        </w:rPr>
        <w:t>Ficam revogadas as disposições em contrário.</w:t>
      </w:r>
    </w:p>
    <w:p w:rsidR="001126B3" w:rsidRPr="003C33B1" w:rsidRDefault="001126B3" w:rsidP="003C33B1">
      <w:pPr>
        <w:spacing w:after="0" w:line="360" w:lineRule="auto"/>
        <w:jc w:val="both"/>
        <w:rPr>
          <w:rFonts w:ascii="Arial Narrow" w:hAnsi="Arial Narrow"/>
          <w:color w:val="000000"/>
          <w:sz w:val="16"/>
          <w:szCs w:val="16"/>
        </w:rPr>
      </w:pPr>
    </w:p>
    <w:p w:rsidR="004307F6" w:rsidRPr="00703898" w:rsidRDefault="001126B3" w:rsidP="00703898">
      <w:pPr>
        <w:spacing w:after="0" w:line="360" w:lineRule="auto"/>
        <w:ind w:firstLine="1134"/>
        <w:jc w:val="both"/>
        <w:rPr>
          <w:rFonts w:ascii="Arial Narrow" w:hAnsi="Arial Narrow"/>
          <w:color w:val="000000"/>
        </w:rPr>
      </w:pPr>
      <w:r w:rsidRPr="00622C0E">
        <w:rPr>
          <w:rFonts w:ascii="Arial Narrow" w:hAnsi="Arial Narrow"/>
          <w:b/>
          <w:color w:val="000000"/>
          <w:w w:val="105"/>
        </w:rPr>
        <w:t>Art.</w:t>
      </w:r>
      <w:r w:rsidR="0070720B">
        <w:rPr>
          <w:rFonts w:ascii="Arial Narrow" w:hAnsi="Arial Narrow"/>
          <w:b/>
          <w:color w:val="000000"/>
          <w:spacing w:val="-5"/>
          <w:w w:val="105"/>
        </w:rPr>
        <w:t xml:space="preserve"> 4</w:t>
      </w:r>
      <w:r w:rsidRPr="00622C0E">
        <w:rPr>
          <w:rFonts w:ascii="Arial Narrow" w:hAnsi="Arial Narrow"/>
          <w:b/>
          <w:color w:val="000000"/>
          <w:w w:val="105"/>
        </w:rPr>
        <w:t>º.</w:t>
      </w:r>
      <w:r w:rsidRPr="00622C0E">
        <w:rPr>
          <w:rFonts w:ascii="Arial Narrow" w:hAnsi="Arial Narrow"/>
          <w:b/>
          <w:color w:val="000000"/>
          <w:spacing w:val="-3"/>
          <w:w w:val="105"/>
        </w:rPr>
        <w:t xml:space="preserve"> </w:t>
      </w:r>
      <w:r w:rsidR="003C33B1" w:rsidRPr="003C33B1">
        <w:rPr>
          <w:rFonts w:ascii="Arial Narrow" w:hAnsi="Arial Narrow"/>
          <w:color w:val="000000"/>
          <w:spacing w:val="-3"/>
          <w:w w:val="105"/>
        </w:rPr>
        <w:t xml:space="preserve">Esta Lei entra em vigor na data de sua publicação, retroagindo seus efeitos </w:t>
      </w:r>
      <w:r w:rsidR="002C2392" w:rsidRPr="003C33B1">
        <w:rPr>
          <w:rFonts w:ascii="Arial Narrow" w:hAnsi="Arial Narrow"/>
          <w:color w:val="000000"/>
          <w:spacing w:val="-3"/>
          <w:w w:val="105"/>
        </w:rPr>
        <w:t>a</w:t>
      </w:r>
      <w:r w:rsidR="003C33B1" w:rsidRPr="003C33B1">
        <w:rPr>
          <w:rFonts w:ascii="Arial Narrow" w:hAnsi="Arial Narrow"/>
          <w:color w:val="000000"/>
          <w:spacing w:val="-3"/>
          <w:w w:val="105"/>
        </w:rPr>
        <w:t xml:space="preserve"> 10 de junho de 2019.</w:t>
      </w:r>
    </w:p>
    <w:p w:rsidR="0093074E" w:rsidRPr="00622C0E" w:rsidRDefault="009D7C26" w:rsidP="00D90C6C">
      <w:pPr>
        <w:spacing w:after="0" w:line="360" w:lineRule="auto"/>
        <w:jc w:val="right"/>
        <w:rPr>
          <w:rFonts w:ascii="Arial Narrow" w:hAnsi="Arial Narrow" w:cs="Arial"/>
          <w:color w:val="000000"/>
        </w:rPr>
      </w:pPr>
      <w:r w:rsidRPr="00622C0E">
        <w:rPr>
          <w:rFonts w:ascii="Arial Narrow" w:hAnsi="Arial Narrow" w:cs="Arial"/>
          <w:color w:val="000000"/>
        </w:rPr>
        <w:t xml:space="preserve">                               </w:t>
      </w:r>
      <w:r w:rsidR="00C42122" w:rsidRPr="00622C0E">
        <w:rPr>
          <w:rFonts w:ascii="Arial Narrow" w:hAnsi="Arial Narrow" w:cs="Arial"/>
          <w:color w:val="000000"/>
        </w:rPr>
        <w:t xml:space="preserve">São </w:t>
      </w:r>
      <w:r w:rsidRPr="00622C0E">
        <w:rPr>
          <w:rFonts w:ascii="Arial Narrow" w:hAnsi="Arial Narrow" w:cs="Arial"/>
          <w:color w:val="000000"/>
        </w:rPr>
        <w:t>Sebastião,</w:t>
      </w:r>
      <w:r w:rsidR="004307F6" w:rsidRPr="00622C0E">
        <w:rPr>
          <w:rFonts w:ascii="Arial Narrow" w:hAnsi="Arial Narrow" w:cs="Arial"/>
          <w:color w:val="000000"/>
        </w:rPr>
        <w:t xml:space="preserve">     </w:t>
      </w:r>
      <w:r w:rsidR="004462B9">
        <w:rPr>
          <w:rFonts w:ascii="Arial Narrow" w:hAnsi="Arial Narrow" w:cs="Arial"/>
          <w:color w:val="000000"/>
        </w:rPr>
        <w:t>26</w:t>
      </w:r>
      <w:r w:rsidR="004307F6" w:rsidRPr="00622C0E">
        <w:rPr>
          <w:rFonts w:ascii="Arial Narrow" w:hAnsi="Arial Narrow" w:cs="Arial"/>
          <w:color w:val="000000"/>
        </w:rPr>
        <w:t xml:space="preserve">  </w:t>
      </w:r>
      <w:r w:rsidR="00C42122" w:rsidRPr="00622C0E">
        <w:rPr>
          <w:rFonts w:ascii="Arial Narrow" w:hAnsi="Arial Narrow" w:cs="Arial"/>
          <w:color w:val="000000"/>
        </w:rPr>
        <w:t xml:space="preserve">de </w:t>
      </w:r>
      <w:r w:rsidR="004307F6" w:rsidRPr="00622C0E">
        <w:rPr>
          <w:rFonts w:ascii="Arial Narrow" w:hAnsi="Arial Narrow" w:cs="Arial"/>
          <w:color w:val="000000"/>
        </w:rPr>
        <w:t>novembro</w:t>
      </w:r>
      <w:r w:rsidR="00C461EA" w:rsidRPr="00622C0E">
        <w:rPr>
          <w:rFonts w:ascii="Arial Narrow" w:hAnsi="Arial Narrow" w:cs="Arial"/>
          <w:color w:val="000000"/>
        </w:rPr>
        <w:t xml:space="preserve"> </w:t>
      </w:r>
      <w:r w:rsidR="00C42122" w:rsidRPr="00622C0E">
        <w:rPr>
          <w:rFonts w:ascii="Arial Narrow" w:hAnsi="Arial Narrow" w:cs="Arial"/>
          <w:color w:val="000000"/>
        </w:rPr>
        <w:t>de 201</w:t>
      </w:r>
      <w:r w:rsidR="00226E6E" w:rsidRPr="00622C0E">
        <w:rPr>
          <w:rFonts w:ascii="Arial Narrow" w:hAnsi="Arial Narrow" w:cs="Arial"/>
          <w:color w:val="000000"/>
        </w:rPr>
        <w:t>9</w:t>
      </w:r>
      <w:r w:rsidR="00EA3168" w:rsidRPr="00622C0E">
        <w:rPr>
          <w:rFonts w:ascii="Arial Narrow" w:hAnsi="Arial Narrow" w:cs="Arial"/>
          <w:color w:val="000000"/>
        </w:rPr>
        <w:t>.</w:t>
      </w:r>
    </w:p>
    <w:p w:rsidR="002C2392" w:rsidRPr="002C2392" w:rsidRDefault="009D7C26" w:rsidP="002C239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622C0E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</w:t>
      </w:r>
      <w:r w:rsidR="001126B3" w:rsidRPr="00622C0E">
        <w:rPr>
          <w:rFonts w:ascii="Arial Narrow" w:hAnsi="Arial Narrow" w:cs="Arial"/>
          <w:color w:val="000000"/>
          <w:sz w:val="24"/>
          <w:szCs w:val="24"/>
        </w:rPr>
        <w:t xml:space="preserve">                              </w:t>
      </w:r>
    </w:p>
    <w:p w:rsidR="002C2392" w:rsidRDefault="002C2392" w:rsidP="00703898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C42122" w:rsidRPr="003C33B1" w:rsidRDefault="00C42122" w:rsidP="004B0D88">
      <w:pPr>
        <w:spacing w:after="0" w:line="240" w:lineRule="auto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622C0E">
        <w:rPr>
          <w:rFonts w:ascii="Arial Narrow" w:hAnsi="Arial Narrow" w:cs="Arial"/>
          <w:b/>
          <w:color w:val="000000"/>
          <w:sz w:val="24"/>
          <w:szCs w:val="24"/>
        </w:rPr>
        <w:t>FELIPE AUGUSTO</w:t>
      </w:r>
    </w:p>
    <w:p w:rsidR="00D90C6C" w:rsidRPr="00622C0E" w:rsidRDefault="001126B3" w:rsidP="004B0D88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22C0E">
        <w:rPr>
          <w:rFonts w:ascii="Arial Narrow" w:hAnsi="Arial Narrow" w:cs="Arial"/>
          <w:b/>
          <w:color w:val="000000"/>
          <w:sz w:val="24"/>
          <w:szCs w:val="24"/>
        </w:rPr>
        <w:t>Prefeito</w:t>
      </w:r>
    </w:p>
    <w:sectPr w:rsidR="00D90C6C" w:rsidRPr="00622C0E" w:rsidSect="001126B3">
      <w:headerReference w:type="default" r:id="rId8"/>
      <w:footerReference w:type="default" r:id="rId9"/>
      <w:pgSz w:w="11906" w:h="16838" w:code="9"/>
      <w:pgMar w:top="1773" w:right="1416" w:bottom="720" w:left="1701" w:header="855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BF" w:rsidRDefault="00E554BF" w:rsidP="00D724C5">
      <w:pPr>
        <w:spacing w:after="0" w:line="240" w:lineRule="auto"/>
      </w:pPr>
      <w:r>
        <w:separator/>
      </w:r>
    </w:p>
  </w:endnote>
  <w:endnote w:type="continuationSeparator" w:id="1">
    <w:p w:rsidR="00E554BF" w:rsidRDefault="00E554BF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8128D4">
    <w:pPr>
      <w:pStyle w:val="Rodap"/>
      <w:jc w:val="right"/>
    </w:pPr>
    <w:fldSimple w:instr="PAGE   \* MERGEFORMAT">
      <w:r w:rsidR="004462B9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BF" w:rsidRDefault="00E554BF" w:rsidP="00D724C5">
      <w:pPr>
        <w:spacing w:after="0" w:line="240" w:lineRule="auto"/>
      </w:pPr>
      <w:r>
        <w:separator/>
      </w:r>
    </w:p>
  </w:footnote>
  <w:footnote w:type="continuationSeparator" w:id="1">
    <w:p w:rsidR="00E554BF" w:rsidRDefault="00E554BF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E939BD"/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9A6809" w:rsidP="00D724C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-248285</wp:posOffset>
                </wp:positionH>
                <wp:positionV relativeFrom="paragraph">
                  <wp:posOffset>-637540</wp:posOffset>
                </wp:positionV>
                <wp:extent cx="6877050" cy="1035685"/>
                <wp:effectExtent l="0" t="0" r="0" b="0"/>
                <wp:wrapNone/>
                <wp:docPr id="1" name="Imagem 1" descr="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310E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743"/>
    <w:multiLevelType w:val="hybridMultilevel"/>
    <w:tmpl w:val="FC6E8E6E"/>
    <w:lvl w:ilvl="0" w:tplc="6AA2240A">
      <w:start w:val="1"/>
      <w:numFmt w:val="lowerLetter"/>
      <w:lvlText w:val="%1)"/>
      <w:lvlJc w:val="left"/>
      <w:pPr>
        <w:ind w:left="184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F5B3B"/>
    <w:multiLevelType w:val="hybridMultilevel"/>
    <w:tmpl w:val="97123AD4"/>
    <w:lvl w:ilvl="0" w:tplc="DC66EDC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80D46"/>
    <w:multiLevelType w:val="hybridMultilevel"/>
    <w:tmpl w:val="6A2A621C"/>
    <w:lvl w:ilvl="0" w:tplc="4F26FBBC">
      <w:start w:val="1"/>
      <w:numFmt w:val="lowerLetter"/>
      <w:lvlText w:val="%1)"/>
      <w:lvlJc w:val="left"/>
      <w:pPr>
        <w:ind w:left="1845" w:hanging="360"/>
      </w:pPr>
      <w:rPr>
        <w:rFonts w:ascii="Arial Narrow" w:eastAsia="Calibri" w:hAnsi="Arial Narrow" w:cs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135F"/>
    <w:rsid w:val="000674C0"/>
    <w:rsid w:val="0007023B"/>
    <w:rsid w:val="00087CC3"/>
    <w:rsid w:val="000933C9"/>
    <w:rsid w:val="00097136"/>
    <w:rsid w:val="000A155F"/>
    <w:rsid w:val="000A15E0"/>
    <w:rsid w:val="000B1BF0"/>
    <w:rsid w:val="000B4FDA"/>
    <w:rsid w:val="000C08DE"/>
    <w:rsid w:val="000C15AD"/>
    <w:rsid w:val="000C4EFE"/>
    <w:rsid w:val="000C7144"/>
    <w:rsid w:val="000D79C4"/>
    <w:rsid w:val="000F6A93"/>
    <w:rsid w:val="001001B1"/>
    <w:rsid w:val="00104997"/>
    <w:rsid w:val="0011258C"/>
    <w:rsid w:val="001126B3"/>
    <w:rsid w:val="001357D3"/>
    <w:rsid w:val="00144623"/>
    <w:rsid w:val="001527AA"/>
    <w:rsid w:val="00154CA8"/>
    <w:rsid w:val="001647DB"/>
    <w:rsid w:val="00164970"/>
    <w:rsid w:val="00172F4D"/>
    <w:rsid w:val="00174FCE"/>
    <w:rsid w:val="00176B0D"/>
    <w:rsid w:val="00177FF4"/>
    <w:rsid w:val="00183190"/>
    <w:rsid w:val="001A1E7D"/>
    <w:rsid w:val="001C3B38"/>
    <w:rsid w:val="001D1AF9"/>
    <w:rsid w:val="001E7218"/>
    <w:rsid w:val="001F49A5"/>
    <w:rsid w:val="00217B48"/>
    <w:rsid w:val="00221BDA"/>
    <w:rsid w:val="00226E6E"/>
    <w:rsid w:val="00243CFC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C2392"/>
    <w:rsid w:val="002D2165"/>
    <w:rsid w:val="002E6124"/>
    <w:rsid w:val="002F32FB"/>
    <w:rsid w:val="0030479C"/>
    <w:rsid w:val="00304CDD"/>
    <w:rsid w:val="00310E97"/>
    <w:rsid w:val="003146E5"/>
    <w:rsid w:val="0032011D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33B1"/>
    <w:rsid w:val="003C5C8B"/>
    <w:rsid w:val="003D0BA8"/>
    <w:rsid w:val="003D7120"/>
    <w:rsid w:val="00402A5D"/>
    <w:rsid w:val="0041404A"/>
    <w:rsid w:val="004307F6"/>
    <w:rsid w:val="004332E6"/>
    <w:rsid w:val="00433D6A"/>
    <w:rsid w:val="00436517"/>
    <w:rsid w:val="0044316A"/>
    <w:rsid w:val="00444AFF"/>
    <w:rsid w:val="004462B9"/>
    <w:rsid w:val="00476F6A"/>
    <w:rsid w:val="00481095"/>
    <w:rsid w:val="00486F99"/>
    <w:rsid w:val="004A0E45"/>
    <w:rsid w:val="004B0D88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487D"/>
    <w:rsid w:val="005C69D5"/>
    <w:rsid w:val="005E2752"/>
    <w:rsid w:val="005E6E45"/>
    <w:rsid w:val="005F2357"/>
    <w:rsid w:val="005F300E"/>
    <w:rsid w:val="005F3121"/>
    <w:rsid w:val="0060198B"/>
    <w:rsid w:val="00602A7B"/>
    <w:rsid w:val="006067B8"/>
    <w:rsid w:val="006074DB"/>
    <w:rsid w:val="00611694"/>
    <w:rsid w:val="00622C0E"/>
    <w:rsid w:val="00650AEA"/>
    <w:rsid w:val="00652757"/>
    <w:rsid w:val="006732E7"/>
    <w:rsid w:val="00685F18"/>
    <w:rsid w:val="00694B0C"/>
    <w:rsid w:val="006A6080"/>
    <w:rsid w:val="006B2B9E"/>
    <w:rsid w:val="006B3A78"/>
    <w:rsid w:val="006C4E23"/>
    <w:rsid w:val="006E270E"/>
    <w:rsid w:val="006F68AD"/>
    <w:rsid w:val="00703898"/>
    <w:rsid w:val="00703AFE"/>
    <w:rsid w:val="00705010"/>
    <w:rsid w:val="0070720B"/>
    <w:rsid w:val="0072121C"/>
    <w:rsid w:val="007266F1"/>
    <w:rsid w:val="00742500"/>
    <w:rsid w:val="00756867"/>
    <w:rsid w:val="0076740C"/>
    <w:rsid w:val="007A199B"/>
    <w:rsid w:val="007A2C72"/>
    <w:rsid w:val="007B6A01"/>
    <w:rsid w:val="007C6C5C"/>
    <w:rsid w:val="007E038C"/>
    <w:rsid w:val="00810E37"/>
    <w:rsid w:val="008128D4"/>
    <w:rsid w:val="008146EA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E39CE"/>
    <w:rsid w:val="008F3712"/>
    <w:rsid w:val="009025A4"/>
    <w:rsid w:val="00903BC9"/>
    <w:rsid w:val="00907921"/>
    <w:rsid w:val="0091365E"/>
    <w:rsid w:val="00923FDE"/>
    <w:rsid w:val="00925E77"/>
    <w:rsid w:val="0093074E"/>
    <w:rsid w:val="0094281E"/>
    <w:rsid w:val="00960BB6"/>
    <w:rsid w:val="009637CA"/>
    <w:rsid w:val="00967A27"/>
    <w:rsid w:val="00984BA3"/>
    <w:rsid w:val="0099125D"/>
    <w:rsid w:val="009A6809"/>
    <w:rsid w:val="009B4F4C"/>
    <w:rsid w:val="009B5A96"/>
    <w:rsid w:val="009C271B"/>
    <w:rsid w:val="009C702A"/>
    <w:rsid w:val="009D7C26"/>
    <w:rsid w:val="009F33CE"/>
    <w:rsid w:val="00A02B76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1B0A"/>
    <w:rsid w:val="00A7753C"/>
    <w:rsid w:val="00A82896"/>
    <w:rsid w:val="00AA78B8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7B55"/>
    <w:rsid w:val="00B93512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D5FF7"/>
    <w:rsid w:val="00BE26DF"/>
    <w:rsid w:val="00BF313F"/>
    <w:rsid w:val="00BF72E2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647C7"/>
    <w:rsid w:val="00C71144"/>
    <w:rsid w:val="00C71DD1"/>
    <w:rsid w:val="00C7367F"/>
    <w:rsid w:val="00C76657"/>
    <w:rsid w:val="00C80140"/>
    <w:rsid w:val="00C81C97"/>
    <w:rsid w:val="00C95E88"/>
    <w:rsid w:val="00CA054B"/>
    <w:rsid w:val="00CB79AE"/>
    <w:rsid w:val="00CC2831"/>
    <w:rsid w:val="00CC43BB"/>
    <w:rsid w:val="00CF3A0E"/>
    <w:rsid w:val="00D02215"/>
    <w:rsid w:val="00D13EA7"/>
    <w:rsid w:val="00D26387"/>
    <w:rsid w:val="00D37E1B"/>
    <w:rsid w:val="00D42A72"/>
    <w:rsid w:val="00D51169"/>
    <w:rsid w:val="00D5276F"/>
    <w:rsid w:val="00D569E1"/>
    <w:rsid w:val="00D60D95"/>
    <w:rsid w:val="00D622AF"/>
    <w:rsid w:val="00D724C5"/>
    <w:rsid w:val="00D76836"/>
    <w:rsid w:val="00D851A4"/>
    <w:rsid w:val="00D90C6C"/>
    <w:rsid w:val="00D93ECF"/>
    <w:rsid w:val="00DB634B"/>
    <w:rsid w:val="00DB66BB"/>
    <w:rsid w:val="00DC718D"/>
    <w:rsid w:val="00DD2D8E"/>
    <w:rsid w:val="00DD6DCE"/>
    <w:rsid w:val="00DE1DFE"/>
    <w:rsid w:val="00DE746B"/>
    <w:rsid w:val="00DF1A3D"/>
    <w:rsid w:val="00DF5FF0"/>
    <w:rsid w:val="00DF7A72"/>
    <w:rsid w:val="00E01571"/>
    <w:rsid w:val="00E03D84"/>
    <w:rsid w:val="00E0524E"/>
    <w:rsid w:val="00E1378C"/>
    <w:rsid w:val="00E26B1A"/>
    <w:rsid w:val="00E34574"/>
    <w:rsid w:val="00E36187"/>
    <w:rsid w:val="00E4374C"/>
    <w:rsid w:val="00E530E5"/>
    <w:rsid w:val="00E53940"/>
    <w:rsid w:val="00E554BF"/>
    <w:rsid w:val="00E63CC7"/>
    <w:rsid w:val="00E73B3C"/>
    <w:rsid w:val="00E75B44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954F3"/>
    <w:rsid w:val="00FA0A72"/>
    <w:rsid w:val="00FA5F55"/>
    <w:rsid w:val="00FB299B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F669-A184-46DD-8C7A-CB31B38B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Secretaria</cp:lastModifiedBy>
  <cp:revision>4</cp:revision>
  <cp:lastPrinted>2019-11-22T12:46:00Z</cp:lastPrinted>
  <dcterms:created xsi:type="dcterms:W3CDTF">2019-11-27T19:01:00Z</dcterms:created>
  <dcterms:modified xsi:type="dcterms:W3CDTF">2019-11-27T19:06:00Z</dcterms:modified>
</cp:coreProperties>
</file>