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28" w:rsidRPr="008E0428" w:rsidRDefault="008E0428" w:rsidP="008E0428">
      <w:pPr>
        <w:tabs>
          <w:tab w:val="left" w:pos="4575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E0428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8E0428" w:rsidRDefault="008E0428" w:rsidP="008E0428">
      <w:pPr>
        <w:tabs>
          <w:tab w:val="left" w:pos="4575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E0428">
        <w:rPr>
          <w:rFonts w:ascii="Arial Narrow" w:hAnsi="Arial Narrow"/>
          <w:b/>
          <w:sz w:val="28"/>
          <w:szCs w:val="28"/>
        </w:rPr>
        <w:t xml:space="preserve">Nº. </w:t>
      </w:r>
      <w:r w:rsidR="000C63D9">
        <w:rPr>
          <w:rFonts w:ascii="Arial Narrow" w:hAnsi="Arial Narrow"/>
          <w:b/>
          <w:sz w:val="28"/>
          <w:szCs w:val="28"/>
        </w:rPr>
        <w:t>109</w:t>
      </w:r>
      <w:r w:rsidRPr="008E0428">
        <w:rPr>
          <w:rFonts w:ascii="Arial Narrow" w:hAnsi="Arial Narrow"/>
          <w:b/>
          <w:sz w:val="28"/>
          <w:szCs w:val="28"/>
        </w:rPr>
        <w:t>/2019</w:t>
      </w:r>
    </w:p>
    <w:p w:rsidR="000C63D9" w:rsidRPr="008E0428" w:rsidRDefault="000C63D9" w:rsidP="008E0428">
      <w:pPr>
        <w:tabs>
          <w:tab w:val="left" w:pos="4575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8E0428" w:rsidRPr="008E0428" w:rsidRDefault="008E0428" w:rsidP="008E0428">
      <w:pPr>
        <w:tabs>
          <w:tab w:val="left" w:pos="4575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8E0428" w:rsidRPr="008E0428" w:rsidRDefault="008E0428" w:rsidP="000C63D9">
      <w:pPr>
        <w:spacing w:after="0"/>
        <w:jc w:val="right"/>
        <w:rPr>
          <w:rFonts w:ascii="Arial Narrow" w:eastAsia="Times New Roman" w:hAnsi="Arial Narrow"/>
          <w:b/>
          <w:i/>
          <w:color w:val="000000"/>
          <w:sz w:val="28"/>
          <w:szCs w:val="28"/>
          <w:lang w:eastAsia="pt-BR"/>
        </w:rPr>
      </w:pPr>
      <w:r w:rsidRPr="008E0428">
        <w:rPr>
          <w:rFonts w:ascii="Arial Narrow" w:eastAsia="Times New Roman" w:hAnsi="Arial Narrow"/>
          <w:b/>
          <w:color w:val="000000"/>
          <w:sz w:val="28"/>
          <w:szCs w:val="28"/>
          <w:lang w:eastAsia="pt-BR"/>
        </w:rPr>
        <w:t>“</w:t>
      </w:r>
      <w:r w:rsidR="000C63D9">
        <w:rPr>
          <w:rFonts w:ascii="Arial Narrow" w:eastAsia="Times New Roman" w:hAnsi="Arial Narrow"/>
          <w:b/>
          <w:color w:val="000000"/>
          <w:sz w:val="28"/>
          <w:szCs w:val="28"/>
          <w:lang w:eastAsia="pt-BR"/>
        </w:rPr>
        <w:t>Altera o artigo 12 da Lei nº. 2539/1</w:t>
      </w:r>
      <w:r w:rsidR="005A298D">
        <w:rPr>
          <w:rFonts w:ascii="Arial Narrow" w:eastAsia="Times New Roman" w:hAnsi="Arial Narrow"/>
          <w:b/>
          <w:color w:val="000000"/>
          <w:sz w:val="28"/>
          <w:szCs w:val="28"/>
          <w:lang w:eastAsia="pt-BR"/>
        </w:rPr>
        <w:t>8</w:t>
      </w:r>
      <w:r w:rsidRPr="008E0428">
        <w:rPr>
          <w:rFonts w:ascii="Arial Narrow" w:eastAsia="Times New Roman" w:hAnsi="Arial Narrow"/>
          <w:b/>
          <w:color w:val="000000"/>
          <w:sz w:val="28"/>
          <w:szCs w:val="28"/>
          <w:lang w:eastAsia="pt-BR"/>
        </w:rPr>
        <w:t>"</w:t>
      </w:r>
      <w:r w:rsidRPr="008E0428">
        <w:rPr>
          <w:rFonts w:ascii="Arial Narrow" w:eastAsia="Times New Roman" w:hAnsi="Arial Narrow"/>
          <w:b/>
          <w:color w:val="000000"/>
          <w:sz w:val="28"/>
          <w:szCs w:val="28"/>
          <w:lang w:eastAsia="pt-BR"/>
        </w:rPr>
        <w:cr/>
      </w: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color w:val="000000"/>
          <w:sz w:val="28"/>
          <w:szCs w:val="28"/>
        </w:rPr>
      </w:pPr>
      <w:r w:rsidRPr="008E0428">
        <w:rPr>
          <w:rFonts w:ascii="Arial Narrow" w:hAnsi="Arial Narrow"/>
          <w:color w:val="000000"/>
          <w:sz w:val="28"/>
          <w:szCs w:val="28"/>
        </w:rPr>
        <w:t>A CÂMARA MUNICIPAL DE SÃO SEBASTIÃO, estado de São Paulo, no uso de suas atribuições legais;</w:t>
      </w:r>
    </w:p>
    <w:p w:rsidR="008E0428" w:rsidRPr="008E0428" w:rsidRDefault="008E0428" w:rsidP="008E0428">
      <w:pPr>
        <w:spacing w:after="0"/>
        <w:rPr>
          <w:rFonts w:ascii="Arial Narrow" w:hAnsi="Arial Narrow"/>
          <w:color w:val="000000"/>
          <w:sz w:val="28"/>
          <w:szCs w:val="28"/>
        </w:rPr>
      </w:pP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E0428">
        <w:rPr>
          <w:rFonts w:ascii="Arial Narrow" w:hAnsi="Arial Narrow"/>
          <w:b/>
          <w:color w:val="000000"/>
          <w:sz w:val="28"/>
          <w:szCs w:val="28"/>
        </w:rPr>
        <w:t>Decreta:</w:t>
      </w:r>
    </w:p>
    <w:p w:rsidR="008E0428" w:rsidRPr="008E0428" w:rsidRDefault="008E0428" w:rsidP="008E0428">
      <w:pPr>
        <w:spacing w:after="0"/>
        <w:rPr>
          <w:rFonts w:ascii="Arial Narrow" w:hAnsi="Arial Narrow"/>
          <w:color w:val="000000"/>
          <w:sz w:val="28"/>
          <w:szCs w:val="28"/>
        </w:rPr>
      </w:pPr>
    </w:p>
    <w:p w:rsidR="000C63D9" w:rsidRDefault="008E0428" w:rsidP="008E0428">
      <w:pPr>
        <w:spacing w:after="0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 w:rsidRPr="008E0428">
        <w:rPr>
          <w:rFonts w:ascii="Arial Narrow" w:eastAsia="Times New Roman" w:hAnsi="Arial Narrow"/>
          <w:b/>
          <w:sz w:val="28"/>
          <w:szCs w:val="28"/>
          <w:lang w:eastAsia="pt-BR"/>
        </w:rPr>
        <w:t>Artigo 1º</w:t>
      </w:r>
      <w:r w:rsidRPr="008E0428">
        <w:rPr>
          <w:rFonts w:ascii="Arial Narrow" w:eastAsia="Times New Roman" w:hAnsi="Arial Narrow"/>
          <w:sz w:val="28"/>
          <w:szCs w:val="28"/>
          <w:lang w:eastAsia="pt-BR"/>
        </w:rPr>
        <w:t xml:space="preserve"> - Fica </w:t>
      </w:r>
      <w:r w:rsidR="000C63D9">
        <w:rPr>
          <w:rFonts w:ascii="Arial Narrow" w:eastAsia="Times New Roman" w:hAnsi="Arial Narrow"/>
          <w:sz w:val="28"/>
          <w:szCs w:val="28"/>
          <w:lang w:eastAsia="pt-BR"/>
        </w:rPr>
        <w:t>alterado o artigo 12 da Lei nº 2539/1</w:t>
      </w:r>
      <w:r w:rsidR="005A298D">
        <w:rPr>
          <w:rFonts w:ascii="Arial Narrow" w:eastAsia="Times New Roman" w:hAnsi="Arial Narrow"/>
          <w:sz w:val="28"/>
          <w:szCs w:val="28"/>
          <w:lang w:eastAsia="pt-BR"/>
        </w:rPr>
        <w:t>8</w:t>
      </w:r>
      <w:r w:rsidR="000C63D9">
        <w:rPr>
          <w:rFonts w:ascii="Arial Narrow" w:eastAsia="Times New Roman" w:hAnsi="Arial Narrow"/>
          <w:sz w:val="28"/>
          <w:szCs w:val="28"/>
          <w:lang w:eastAsia="pt-BR"/>
        </w:rPr>
        <w:t xml:space="preserve"> que se aprovado passará a vigorar com a seguinte redação:</w:t>
      </w:r>
    </w:p>
    <w:p w:rsidR="008E0428" w:rsidRDefault="008E0428" w:rsidP="008E0428">
      <w:pPr>
        <w:spacing w:after="0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 w:rsidRPr="008E0428">
        <w:rPr>
          <w:rFonts w:ascii="Arial Narrow" w:eastAsia="Times New Roman" w:hAnsi="Arial Narrow"/>
          <w:sz w:val="28"/>
          <w:szCs w:val="28"/>
          <w:lang w:eastAsia="pt-BR"/>
        </w:rPr>
        <w:cr/>
      </w:r>
    </w:p>
    <w:p w:rsidR="008E0428" w:rsidRDefault="000C63D9" w:rsidP="000C63D9">
      <w:pPr>
        <w:spacing w:after="0"/>
        <w:ind w:firstLine="708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“</w:t>
      </w:r>
      <w:r w:rsidR="008E0428" w:rsidRPr="008E0428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Artigo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1</w:t>
      </w:r>
      <w:r w:rsidR="008E0428" w:rsidRPr="008E0428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2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–</w:t>
      </w:r>
      <w:r w:rsidR="008E0428" w:rsidRPr="008E0428">
        <w:rPr>
          <w:rFonts w:ascii="Arial Narrow" w:eastAsia="Times New Roman" w:hAnsi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/>
          <w:sz w:val="28"/>
          <w:szCs w:val="28"/>
          <w:lang w:eastAsia="pt-BR"/>
        </w:rPr>
        <w:t>O número máximo de veículos permitidos para exercer a atividade de veículos de aluguel será determinado pelo supermercado, não podendo ultrapassar o dobro de veículos licenciados para a atividade de táxi, do ponto mais próximo ao supermercado e com a maior quantidade de táxi”.</w:t>
      </w:r>
    </w:p>
    <w:p w:rsidR="008E0428" w:rsidRPr="008E0428" w:rsidRDefault="008E0428" w:rsidP="008E0428">
      <w:pPr>
        <w:spacing w:after="0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</w:p>
    <w:p w:rsidR="008E0428" w:rsidRPr="008E0428" w:rsidRDefault="008E0428" w:rsidP="008E0428">
      <w:pPr>
        <w:spacing w:after="0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 w:rsidRPr="008E0428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Artigo </w:t>
      </w:r>
      <w:r w:rsidR="000C63D9">
        <w:rPr>
          <w:rFonts w:ascii="Arial Narrow" w:eastAsia="Times New Roman" w:hAnsi="Arial Narrow"/>
          <w:b/>
          <w:sz w:val="28"/>
          <w:szCs w:val="28"/>
          <w:lang w:eastAsia="pt-BR"/>
        </w:rPr>
        <w:t>2</w:t>
      </w:r>
      <w:r w:rsidRPr="008E0428">
        <w:rPr>
          <w:rFonts w:ascii="Arial Narrow" w:eastAsia="Times New Roman" w:hAnsi="Arial Narrow"/>
          <w:b/>
          <w:sz w:val="28"/>
          <w:szCs w:val="28"/>
          <w:lang w:eastAsia="pt-BR"/>
        </w:rPr>
        <w:t>°</w:t>
      </w:r>
      <w:r w:rsidRPr="008E0428">
        <w:rPr>
          <w:rFonts w:ascii="Arial Narrow" w:eastAsia="Times New Roman" w:hAnsi="Arial Narrow"/>
          <w:sz w:val="28"/>
          <w:szCs w:val="28"/>
          <w:lang w:eastAsia="pt-BR"/>
        </w:rPr>
        <w:t xml:space="preserve"> - Esta lei entra em vigor na data da sua publicação, revogadas as disposições em contrário. </w:t>
      </w:r>
      <w:r w:rsidRPr="008E0428">
        <w:rPr>
          <w:rFonts w:ascii="Arial Narrow" w:eastAsia="Times New Roman" w:hAnsi="Arial Narrow"/>
          <w:sz w:val="28"/>
          <w:szCs w:val="28"/>
          <w:lang w:eastAsia="pt-BR"/>
        </w:rPr>
        <w:cr/>
      </w:r>
    </w:p>
    <w:p w:rsidR="008E0428" w:rsidRPr="008E0428" w:rsidRDefault="008E0428" w:rsidP="008E0428">
      <w:pPr>
        <w:spacing w:after="0"/>
        <w:jc w:val="both"/>
        <w:rPr>
          <w:rFonts w:ascii="Arial Narrow" w:hAnsi="Arial Narrow"/>
          <w:color w:val="000000"/>
          <w:sz w:val="28"/>
          <w:szCs w:val="28"/>
        </w:rPr>
      </w:pP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E0428">
        <w:rPr>
          <w:rFonts w:ascii="Arial Narrow" w:hAnsi="Arial Narrow"/>
          <w:color w:val="000000"/>
          <w:sz w:val="28"/>
          <w:szCs w:val="28"/>
        </w:rPr>
        <w:t xml:space="preserve">Plenário da Câmara Municipal, Sala Vereador </w:t>
      </w:r>
      <w:r w:rsidRPr="008E0428">
        <w:rPr>
          <w:rFonts w:ascii="Arial Narrow" w:hAnsi="Arial Narrow"/>
          <w:b/>
          <w:color w:val="000000"/>
          <w:sz w:val="28"/>
          <w:szCs w:val="28"/>
        </w:rPr>
        <w:t xml:space="preserve">ZINO MILITÃO DOS SANTOS, </w:t>
      </w:r>
      <w:r w:rsidR="000C63D9">
        <w:rPr>
          <w:rFonts w:ascii="Arial Narrow" w:hAnsi="Arial Narrow"/>
          <w:b/>
          <w:color w:val="000000"/>
          <w:sz w:val="28"/>
          <w:szCs w:val="28"/>
        </w:rPr>
        <w:t>03</w:t>
      </w:r>
      <w:r w:rsidRPr="008E0428">
        <w:rPr>
          <w:rFonts w:ascii="Arial Narrow" w:hAnsi="Arial Narrow"/>
          <w:b/>
          <w:color w:val="000000"/>
          <w:sz w:val="28"/>
          <w:szCs w:val="28"/>
        </w:rPr>
        <w:t xml:space="preserve"> de </w:t>
      </w:r>
      <w:r w:rsidR="000C63D9">
        <w:rPr>
          <w:rFonts w:ascii="Arial Narrow" w:hAnsi="Arial Narrow"/>
          <w:b/>
          <w:color w:val="000000"/>
          <w:sz w:val="28"/>
          <w:szCs w:val="28"/>
        </w:rPr>
        <w:t>dezembro</w:t>
      </w:r>
      <w:r w:rsidRPr="008E0428">
        <w:rPr>
          <w:rFonts w:ascii="Arial Narrow" w:hAnsi="Arial Narrow"/>
          <w:b/>
          <w:color w:val="000000"/>
          <w:sz w:val="28"/>
          <w:szCs w:val="28"/>
        </w:rPr>
        <w:t xml:space="preserve"> de 2019.</w:t>
      </w:r>
    </w:p>
    <w:p w:rsidR="008E0428" w:rsidRPr="008E0428" w:rsidRDefault="008E0428" w:rsidP="008E0428">
      <w:pPr>
        <w:spacing w:after="0"/>
        <w:jc w:val="both"/>
        <w:rPr>
          <w:rFonts w:ascii="Arial Narrow" w:hAnsi="Arial Narrow"/>
          <w:color w:val="000000"/>
          <w:sz w:val="28"/>
          <w:szCs w:val="28"/>
        </w:rPr>
      </w:pPr>
    </w:p>
    <w:p w:rsidR="008E0428" w:rsidRPr="008E0428" w:rsidRDefault="008E0428" w:rsidP="008E0428">
      <w:pPr>
        <w:spacing w:after="0"/>
        <w:jc w:val="both"/>
        <w:rPr>
          <w:rFonts w:ascii="Arial Narrow" w:hAnsi="Arial Narrow"/>
          <w:color w:val="000000"/>
          <w:sz w:val="28"/>
          <w:szCs w:val="28"/>
        </w:rPr>
      </w:pPr>
    </w:p>
    <w:p w:rsidR="008E0428" w:rsidRPr="008E0428" w:rsidRDefault="008E0428" w:rsidP="008E0428">
      <w:pPr>
        <w:spacing w:after="0"/>
        <w:jc w:val="both"/>
        <w:rPr>
          <w:rFonts w:ascii="Arial Narrow" w:hAnsi="Arial Narrow"/>
          <w:color w:val="000000"/>
          <w:sz w:val="28"/>
          <w:szCs w:val="28"/>
        </w:rPr>
      </w:pPr>
    </w:p>
    <w:p w:rsidR="008E0428" w:rsidRPr="008E0428" w:rsidRDefault="000C63D9" w:rsidP="008E0428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Edivaldo Pereira Campos</w:t>
      </w: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E0428">
        <w:rPr>
          <w:rFonts w:ascii="Arial Narrow" w:hAnsi="Arial Narrow"/>
          <w:b/>
          <w:color w:val="000000"/>
          <w:sz w:val="28"/>
          <w:szCs w:val="28"/>
        </w:rPr>
        <w:t>Vereador</w:t>
      </w: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8E0428" w:rsidRPr="008E0428" w:rsidRDefault="008E0428" w:rsidP="008E0428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sectPr w:rsidR="008E0428" w:rsidRPr="008E0428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59" w:rsidRDefault="00405559" w:rsidP="00AE17D9">
      <w:pPr>
        <w:spacing w:after="0" w:line="240" w:lineRule="auto"/>
      </w:pPr>
      <w:r>
        <w:separator/>
      </w:r>
    </w:p>
  </w:endnote>
  <w:endnote w:type="continuationSeparator" w:id="1">
    <w:p w:rsidR="00405559" w:rsidRDefault="0040555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59" w:rsidRDefault="00405559" w:rsidP="00AE17D9">
      <w:pPr>
        <w:spacing w:after="0" w:line="240" w:lineRule="auto"/>
      </w:pPr>
      <w:r>
        <w:separator/>
      </w:r>
    </w:p>
  </w:footnote>
  <w:footnote w:type="continuationSeparator" w:id="1">
    <w:p w:rsidR="00405559" w:rsidRDefault="0040555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C63D9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559"/>
    <w:rsid w:val="00405C02"/>
    <w:rsid w:val="00407E77"/>
    <w:rsid w:val="00420B74"/>
    <w:rsid w:val="00425D85"/>
    <w:rsid w:val="0043198F"/>
    <w:rsid w:val="00433852"/>
    <w:rsid w:val="0043483F"/>
    <w:rsid w:val="0044695C"/>
    <w:rsid w:val="00462A72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A298D"/>
    <w:rsid w:val="005B01E4"/>
    <w:rsid w:val="005B58B5"/>
    <w:rsid w:val="005C7205"/>
    <w:rsid w:val="005E25AE"/>
    <w:rsid w:val="005E59C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25BE"/>
    <w:rsid w:val="0088451C"/>
    <w:rsid w:val="008A0BC8"/>
    <w:rsid w:val="008A3CE3"/>
    <w:rsid w:val="008B19B3"/>
    <w:rsid w:val="008C34EC"/>
    <w:rsid w:val="008E0428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16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EF5F76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4</cp:revision>
  <cp:lastPrinted>2019-12-03T19:05:00Z</cp:lastPrinted>
  <dcterms:created xsi:type="dcterms:W3CDTF">2019-12-03T18:59:00Z</dcterms:created>
  <dcterms:modified xsi:type="dcterms:W3CDTF">2019-12-03T19:06:00Z</dcterms:modified>
</cp:coreProperties>
</file>