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9B" w:rsidRPr="005B2F9B" w:rsidRDefault="005B2F9B" w:rsidP="000F338F">
      <w:pPr>
        <w:tabs>
          <w:tab w:val="left" w:pos="0"/>
        </w:tabs>
        <w:spacing w:after="120"/>
        <w:ind w:left="-142" w:right="-568" w:firstLine="142"/>
        <w:jc w:val="center"/>
        <w:rPr>
          <w:rFonts w:ascii="Arial Narrow" w:hAnsi="Arial Narrow" w:cs="Arial"/>
          <w:b/>
          <w:sz w:val="24"/>
          <w:szCs w:val="24"/>
        </w:rPr>
      </w:pPr>
      <w:r w:rsidRPr="005B2F9B">
        <w:rPr>
          <w:rFonts w:ascii="Arial Narrow" w:hAnsi="Arial Narrow" w:cs="Arial"/>
          <w:b/>
          <w:sz w:val="24"/>
          <w:szCs w:val="24"/>
        </w:rPr>
        <w:t>PROJETO DE DECRETO LEGISLATIVO</w:t>
      </w:r>
    </w:p>
    <w:p w:rsidR="005B2F9B" w:rsidRPr="005B2F9B" w:rsidRDefault="005B2F9B" w:rsidP="000F338F">
      <w:pPr>
        <w:tabs>
          <w:tab w:val="left" w:pos="0"/>
        </w:tabs>
        <w:spacing w:after="120"/>
        <w:ind w:left="-142" w:right="-568" w:firstLine="142"/>
        <w:jc w:val="center"/>
        <w:rPr>
          <w:rFonts w:ascii="Arial Narrow" w:hAnsi="Arial Narrow" w:cs="Arial"/>
          <w:b/>
          <w:position w:val="-2"/>
          <w:sz w:val="24"/>
          <w:szCs w:val="24"/>
        </w:rPr>
      </w:pPr>
      <w:r w:rsidRPr="005B2F9B">
        <w:rPr>
          <w:rFonts w:ascii="Arial Narrow" w:hAnsi="Arial Narrow" w:cs="Arial"/>
          <w:b/>
          <w:sz w:val="24"/>
          <w:szCs w:val="24"/>
        </w:rPr>
        <w:t xml:space="preserve">Nº.  </w:t>
      </w:r>
      <w:r w:rsidR="000F338F">
        <w:rPr>
          <w:rFonts w:ascii="Arial Narrow" w:hAnsi="Arial Narrow" w:cs="Arial"/>
          <w:b/>
          <w:sz w:val="24"/>
          <w:szCs w:val="24"/>
        </w:rPr>
        <w:t>02</w:t>
      </w:r>
      <w:r w:rsidRPr="005B2F9B">
        <w:rPr>
          <w:rFonts w:ascii="Arial Narrow" w:hAnsi="Arial Narrow" w:cs="Arial"/>
          <w:b/>
          <w:sz w:val="24"/>
          <w:szCs w:val="24"/>
        </w:rPr>
        <w:t>/2020</w:t>
      </w:r>
    </w:p>
    <w:p w:rsidR="005B2F9B" w:rsidRPr="005B2F9B" w:rsidRDefault="005B2F9B" w:rsidP="000F338F">
      <w:pPr>
        <w:spacing w:after="120"/>
        <w:ind w:left="4253" w:right="-568"/>
        <w:jc w:val="both"/>
        <w:rPr>
          <w:rFonts w:ascii="Arial Narrow" w:hAnsi="Arial Narrow" w:cs="Arial"/>
          <w:b/>
          <w:sz w:val="24"/>
          <w:szCs w:val="24"/>
        </w:rPr>
      </w:pPr>
    </w:p>
    <w:p w:rsidR="005B2F9B" w:rsidRPr="005B2F9B" w:rsidRDefault="005B2F9B" w:rsidP="000F338F">
      <w:pPr>
        <w:spacing w:after="120"/>
        <w:ind w:left="4253" w:right="-568"/>
        <w:jc w:val="both"/>
        <w:rPr>
          <w:rFonts w:ascii="Arial Narrow" w:hAnsi="Arial Narrow" w:cs="Arial"/>
          <w:b/>
          <w:sz w:val="24"/>
          <w:szCs w:val="24"/>
        </w:rPr>
      </w:pPr>
    </w:p>
    <w:p w:rsidR="005B2F9B" w:rsidRPr="005B2F9B" w:rsidRDefault="000F338F" w:rsidP="000F338F">
      <w:pPr>
        <w:spacing w:after="120"/>
        <w:ind w:left="4253" w:right="-56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“</w:t>
      </w:r>
      <w:r w:rsidR="005B2F9B" w:rsidRPr="005B2F9B">
        <w:rPr>
          <w:rFonts w:ascii="Arial Narrow" w:hAnsi="Arial Narrow" w:cs="Arial"/>
          <w:b/>
          <w:sz w:val="24"/>
          <w:szCs w:val="24"/>
        </w:rPr>
        <w:t>Concede Título de Cidadão Sebastianense e dá outras providências</w:t>
      </w:r>
      <w:r>
        <w:rPr>
          <w:rFonts w:ascii="Arial Narrow" w:hAnsi="Arial Narrow" w:cs="Arial"/>
          <w:b/>
          <w:sz w:val="24"/>
          <w:szCs w:val="24"/>
        </w:rPr>
        <w:t>”</w:t>
      </w:r>
      <w:r w:rsidR="00F15A1B">
        <w:rPr>
          <w:rFonts w:ascii="Arial Narrow" w:hAnsi="Arial Narrow" w:cs="Arial"/>
          <w:b/>
          <w:sz w:val="24"/>
          <w:szCs w:val="24"/>
        </w:rPr>
        <w:t>.</w:t>
      </w:r>
    </w:p>
    <w:p w:rsidR="005B2F9B" w:rsidRPr="005B2F9B" w:rsidRDefault="005B2F9B" w:rsidP="000F338F">
      <w:pPr>
        <w:spacing w:after="120"/>
        <w:ind w:left="4253" w:right="-568"/>
        <w:jc w:val="both"/>
        <w:rPr>
          <w:rFonts w:ascii="Arial Narrow" w:hAnsi="Arial Narrow" w:cs="Arial"/>
          <w:b/>
          <w:sz w:val="24"/>
          <w:szCs w:val="24"/>
        </w:rPr>
      </w:pPr>
    </w:p>
    <w:p w:rsidR="005B2F9B" w:rsidRPr="005B2F9B" w:rsidRDefault="005B2F9B" w:rsidP="000F338F">
      <w:pPr>
        <w:spacing w:after="120"/>
        <w:ind w:right="-568"/>
        <w:jc w:val="right"/>
        <w:rPr>
          <w:rFonts w:ascii="Arial Narrow" w:hAnsi="Arial Narrow" w:cs="Arial"/>
          <w:sz w:val="24"/>
          <w:szCs w:val="24"/>
        </w:rPr>
      </w:pPr>
    </w:p>
    <w:p w:rsidR="005B2F9B" w:rsidRPr="005B2F9B" w:rsidRDefault="005B2F9B" w:rsidP="000F338F">
      <w:pPr>
        <w:spacing w:after="120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5B2F9B">
        <w:rPr>
          <w:rFonts w:ascii="Arial Narrow" w:hAnsi="Arial Narrow" w:cs="Arial"/>
          <w:sz w:val="24"/>
          <w:szCs w:val="24"/>
        </w:rPr>
        <w:t>A CÂMARA MUNICIPAL DE SÃO SEBASTIÃO, ESTADO DE SÃO PAULO, no uso de suas atribuições legais,</w:t>
      </w:r>
    </w:p>
    <w:p w:rsidR="005B2F9B" w:rsidRPr="005B2F9B" w:rsidRDefault="005B2F9B" w:rsidP="000F338F">
      <w:pPr>
        <w:spacing w:after="120"/>
        <w:ind w:right="-568"/>
        <w:jc w:val="center"/>
        <w:rPr>
          <w:rFonts w:ascii="Arial Narrow" w:hAnsi="Arial Narrow" w:cs="Arial"/>
          <w:sz w:val="24"/>
          <w:szCs w:val="24"/>
        </w:rPr>
      </w:pPr>
    </w:p>
    <w:p w:rsidR="005B2F9B" w:rsidRPr="005B2F9B" w:rsidRDefault="005B2F9B" w:rsidP="000F338F">
      <w:pPr>
        <w:spacing w:after="120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5B2F9B">
        <w:rPr>
          <w:rFonts w:ascii="Arial Narrow" w:hAnsi="Arial Narrow" w:cs="Arial"/>
          <w:b/>
          <w:sz w:val="24"/>
          <w:szCs w:val="24"/>
        </w:rPr>
        <w:t>DECRETA:</w:t>
      </w:r>
    </w:p>
    <w:p w:rsidR="005B2F9B" w:rsidRPr="005B2F9B" w:rsidRDefault="005B2F9B" w:rsidP="000F338F">
      <w:pPr>
        <w:spacing w:after="120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5B2F9B" w:rsidRPr="005B2F9B" w:rsidRDefault="005B2F9B" w:rsidP="000F338F">
      <w:pPr>
        <w:spacing w:after="120"/>
        <w:ind w:right="-568"/>
        <w:jc w:val="both"/>
        <w:rPr>
          <w:rFonts w:ascii="Arial Narrow" w:hAnsi="Arial Narrow" w:cs="Arial"/>
          <w:sz w:val="24"/>
          <w:szCs w:val="24"/>
        </w:rPr>
      </w:pPr>
      <w:r w:rsidRPr="005B2F9B">
        <w:rPr>
          <w:rFonts w:ascii="Arial Narrow" w:hAnsi="Arial Narrow" w:cs="Arial"/>
          <w:b/>
          <w:sz w:val="24"/>
          <w:szCs w:val="24"/>
        </w:rPr>
        <w:t>Art. 1º.</w:t>
      </w:r>
      <w:r w:rsidRPr="005B2F9B">
        <w:rPr>
          <w:rFonts w:ascii="Arial Narrow" w:hAnsi="Arial Narrow" w:cs="Arial"/>
          <w:sz w:val="24"/>
          <w:szCs w:val="24"/>
        </w:rPr>
        <w:t xml:space="preserve"> – Concede Título de Cidadão Sebastianense a </w:t>
      </w:r>
      <w:r>
        <w:rPr>
          <w:rFonts w:ascii="Arial Narrow" w:hAnsi="Arial Narrow" w:cs="Arial"/>
          <w:b/>
          <w:sz w:val="24"/>
          <w:szCs w:val="24"/>
        </w:rPr>
        <w:t>Sergio Cunha Ramos</w:t>
      </w:r>
      <w:r w:rsidRPr="005B2F9B">
        <w:rPr>
          <w:rFonts w:ascii="Arial Narrow" w:hAnsi="Arial Narrow" w:cs="Arial"/>
          <w:sz w:val="24"/>
          <w:szCs w:val="24"/>
        </w:rPr>
        <w:t>, em reconhecimento pelos bons e relevantes serviços prestados a este município.</w:t>
      </w:r>
    </w:p>
    <w:p w:rsidR="005B2F9B" w:rsidRPr="005B2F9B" w:rsidRDefault="005B2F9B" w:rsidP="000F338F">
      <w:pPr>
        <w:spacing w:after="120"/>
        <w:ind w:right="-568"/>
        <w:jc w:val="both"/>
        <w:rPr>
          <w:rFonts w:ascii="Arial Narrow" w:hAnsi="Arial Narrow" w:cs="Arial"/>
          <w:position w:val="-2"/>
          <w:sz w:val="24"/>
          <w:szCs w:val="24"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 w:cs="Arial"/>
          <w:sz w:val="24"/>
        </w:rPr>
      </w:pPr>
      <w:r w:rsidRPr="005B2F9B">
        <w:rPr>
          <w:rFonts w:ascii="Arial Narrow" w:hAnsi="Arial Narrow" w:cs="Arial"/>
          <w:b/>
          <w:sz w:val="24"/>
        </w:rPr>
        <w:t xml:space="preserve">Art.  2°- </w:t>
      </w:r>
      <w:r w:rsidRPr="005B2F9B">
        <w:rPr>
          <w:rFonts w:ascii="Arial Narrow" w:hAnsi="Arial Narrow" w:cs="Arial"/>
          <w:sz w:val="24"/>
        </w:rPr>
        <w:t>As despesas decorrentes da aplicação do presente Decreto, correrão a conta de dotações próprias.</w:t>
      </w: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 w:cs="Arial"/>
          <w:sz w:val="24"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 w:cs="Arial"/>
          <w:sz w:val="24"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 w:cs="Arial"/>
          <w:sz w:val="24"/>
        </w:rPr>
      </w:pPr>
      <w:r w:rsidRPr="005B2F9B">
        <w:rPr>
          <w:rFonts w:ascii="Arial Narrow" w:hAnsi="Arial Narrow" w:cs="Arial"/>
          <w:b/>
          <w:sz w:val="24"/>
        </w:rPr>
        <w:t xml:space="preserve">Art.  3°- </w:t>
      </w:r>
      <w:r w:rsidRPr="005B2F9B">
        <w:rPr>
          <w:rFonts w:ascii="Arial Narrow" w:hAnsi="Arial Narrow" w:cs="Arial"/>
          <w:sz w:val="24"/>
        </w:rPr>
        <w:t>Este Decreto entra em vigor na data de sua publicação.</w:t>
      </w:r>
    </w:p>
    <w:p w:rsidR="00AA609B" w:rsidRPr="005B2F9B" w:rsidRDefault="00AA609B" w:rsidP="000F338F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307DFE" w:rsidRPr="005B2F9B" w:rsidRDefault="00307DFE" w:rsidP="000F338F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103B45" w:rsidRPr="005B2F9B" w:rsidRDefault="00103B45" w:rsidP="000F338F">
      <w:pPr>
        <w:spacing w:after="0"/>
        <w:ind w:right="-568"/>
        <w:jc w:val="both"/>
        <w:rPr>
          <w:rFonts w:ascii="Arial Narrow" w:hAnsi="Arial Narrow" w:cs="Arial"/>
          <w:sz w:val="24"/>
          <w:szCs w:val="24"/>
        </w:rPr>
      </w:pPr>
      <w:r w:rsidRPr="005B2F9B">
        <w:rPr>
          <w:rFonts w:ascii="Arial Narrow" w:hAnsi="Arial Narrow" w:cs="Arial"/>
          <w:sz w:val="24"/>
          <w:szCs w:val="24"/>
        </w:rPr>
        <w:t xml:space="preserve"> </w:t>
      </w:r>
      <w:r w:rsidRPr="005B2F9B">
        <w:rPr>
          <w:rFonts w:ascii="Arial Narrow" w:hAnsi="Arial Narrow" w:cs="Arial"/>
          <w:sz w:val="24"/>
          <w:szCs w:val="24"/>
        </w:rPr>
        <w:tab/>
      </w:r>
      <w:r w:rsidRPr="005B2F9B">
        <w:rPr>
          <w:rFonts w:ascii="Arial Narrow" w:hAnsi="Arial Narrow" w:cs="Arial"/>
          <w:sz w:val="24"/>
          <w:szCs w:val="24"/>
        </w:rPr>
        <w:tab/>
        <w:t>Plenário da Câmara Municipal</w:t>
      </w:r>
      <w:r w:rsidR="000F338F">
        <w:rPr>
          <w:rFonts w:ascii="Arial Narrow" w:hAnsi="Arial Narrow" w:cs="Arial"/>
          <w:sz w:val="24"/>
          <w:szCs w:val="24"/>
        </w:rPr>
        <w:t xml:space="preserve"> de São Sebastião</w:t>
      </w:r>
      <w:r w:rsidRPr="005B2F9B">
        <w:rPr>
          <w:rFonts w:ascii="Arial Narrow" w:hAnsi="Arial Narrow" w:cs="Arial"/>
          <w:sz w:val="24"/>
          <w:szCs w:val="24"/>
        </w:rPr>
        <w:t xml:space="preserve">, </w:t>
      </w:r>
      <w:r w:rsidRPr="005B2F9B">
        <w:rPr>
          <w:rFonts w:ascii="Arial Narrow" w:hAnsi="Arial Narrow" w:cs="Arial"/>
          <w:b/>
          <w:sz w:val="24"/>
          <w:szCs w:val="24"/>
        </w:rPr>
        <w:t>Sala Vereador ZINO MILITÃO DOS SANTOS</w:t>
      </w:r>
      <w:r w:rsidRPr="005B2F9B">
        <w:rPr>
          <w:rFonts w:ascii="Arial Narrow" w:hAnsi="Arial Narrow" w:cs="Arial"/>
          <w:sz w:val="24"/>
          <w:szCs w:val="24"/>
        </w:rPr>
        <w:t xml:space="preserve">, </w:t>
      </w:r>
      <w:r w:rsidR="008F2175" w:rsidRPr="005B2F9B">
        <w:rPr>
          <w:rFonts w:ascii="Arial Narrow" w:hAnsi="Arial Narrow" w:cs="Arial"/>
          <w:sz w:val="24"/>
          <w:szCs w:val="24"/>
        </w:rPr>
        <w:t>1</w:t>
      </w:r>
      <w:r w:rsidR="0004328D" w:rsidRPr="005B2F9B">
        <w:rPr>
          <w:rFonts w:ascii="Arial Narrow" w:hAnsi="Arial Narrow" w:cs="Arial"/>
          <w:sz w:val="24"/>
          <w:szCs w:val="24"/>
        </w:rPr>
        <w:t>8</w:t>
      </w:r>
      <w:r w:rsidRPr="005B2F9B">
        <w:rPr>
          <w:rFonts w:ascii="Arial Narrow" w:hAnsi="Arial Narrow" w:cs="Arial"/>
          <w:sz w:val="24"/>
          <w:szCs w:val="24"/>
        </w:rPr>
        <w:t xml:space="preserve"> de </w:t>
      </w:r>
      <w:r w:rsidR="009E185A" w:rsidRPr="005B2F9B">
        <w:rPr>
          <w:rFonts w:ascii="Arial Narrow" w:hAnsi="Arial Narrow" w:cs="Arial"/>
          <w:sz w:val="24"/>
          <w:szCs w:val="24"/>
        </w:rPr>
        <w:t>fevereiro</w:t>
      </w:r>
      <w:r w:rsidRPr="005B2F9B">
        <w:rPr>
          <w:rFonts w:ascii="Arial Narrow" w:hAnsi="Arial Narrow" w:cs="Arial"/>
          <w:sz w:val="24"/>
          <w:szCs w:val="24"/>
        </w:rPr>
        <w:t xml:space="preserve"> de 20</w:t>
      </w:r>
      <w:r w:rsidR="009E185A" w:rsidRPr="005B2F9B">
        <w:rPr>
          <w:rFonts w:ascii="Arial Narrow" w:hAnsi="Arial Narrow" w:cs="Arial"/>
          <w:sz w:val="24"/>
          <w:szCs w:val="24"/>
        </w:rPr>
        <w:t>20</w:t>
      </w:r>
      <w:r w:rsidRPr="005B2F9B">
        <w:rPr>
          <w:rFonts w:ascii="Arial Narrow" w:hAnsi="Arial Narrow" w:cs="Arial"/>
          <w:sz w:val="24"/>
          <w:szCs w:val="24"/>
        </w:rPr>
        <w:t>.</w:t>
      </w:r>
    </w:p>
    <w:p w:rsidR="00103B45" w:rsidRPr="005B2F9B" w:rsidRDefault="00103B45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103B45" w:rsidRDefault="00103B45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AA609B" w:rsidRPr="000F67D0" w:rsidRDefault="00AA609B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103B45" w:rsidRPr="000F67D0" w:rsidRDefault="00103B45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103B45" w:rsidRPr="000F67D0" w:rsidRDefault="00103B45" w:rsidP="000F338F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4"/>
          <w:szCs w:val="24"/>
        </w:rPr>
      </w:pPr>
      <w:r w:rsidRPr="000F67D0">
        <w:rPr>
          <w:rFonts w:ascii="Arial Narrow" w:hAnsi="Arial Narrow" w:cs="Arial"/>
          <w:sz w:val="24"/>
          <w:szCs w:val="24"/>
        </w:rPr>
        <w:t>Pedro Renato da Silva</w:t>
      </w:r>
    </w:p>
    <w:p w:rsidR="00103B45" w:rsidRDefault="00103B45" w:rsidP="000F338F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4"/>
          <w:szCs w:val="24"/>
          <w:lang w:val="pt-BR"/>
        </w:rPr>
      </w:pPr>
      <w:r w:rsidRPr="000F67D0">
        <w:rPr>
          <w:rFonts w:ascii="Arial Narrow" w:hAnsi="Arial Narrow" w:cs="Arial"/>
          <w:sz w:val="24"/>
          <w:szCs w:val="24"/>
        </w:rPr>
        <w:t>“RENATO”</w:t>
      </w:r>
    </w:p>
    <w:p w:rsidR="000F338F" w:rsidRPr="000F338F" w:rsidRDefault="000F338F" w:rsidP="000F338F">
      <w:pPr>
        <w:ind w:right="-568"/>
        <w:jc w:val="center"/>
        <w:rPr>
          <w:lang/>
        </w:rPr>
      </w:pPr>
      <w:r w:rsidRPr="000F67D0">
        <w:rPr>
          <w:rFonts w:ascii="Arial Narrow" w:hAnsi="Arial Narrow" w:cs="Arial"/>
          <w:sz w:val="24"/>
          <w:szCs w:val="24"/>
        </w:rPr>
        <w:t>VEREADOR</w:t>
      </w:r>
    </w:p>
    <w:p w:rsidR="005B2F9B" w:rsidRDefault="005B2F9B" w:rsidP="000F338F">
      <w:pPr>
        <w:ind w:right="-568"/>
        <w:rPr>
          <w:lang/>
        </w:rPr>
      </w:pPr>
    </w:p>
    <w:p w:rsidR="005B2F9B" w:rsidRDefault="005B2F9B" w:rsidP="000F338F">
      <w:pPr>
        <w:ind w:right="-568"/>
        <w:rPr>
          <w:lang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  <w:r w:rsidRPr="005B2F9B">
        <w:rPr>
          <w:rFonts w:ascii="Arial Narrow" w:hAnsi="Arial Narrow"/>
          <w:b/>
          <w:bCs/>
          <w:lang/>
        </w:rPr>
        <w:lastRenderedPageBreak/>
        <w:t>JUSTIFICATIVA:</w:t>
      </w: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  <w:r w:rsidRPr="005B2F9B">
        <w:rPr>
          <w:rFonts w:ascii="Arial Narrow" w:hAnsi="Arial Narrow"/>
          <w:b/>
          <w:bCs/>
          <w:lang/>
        </w:rPr>
        <w:t>Senhor Presidente,</w:t>
      </w:r>
    </w:p>
    <w:p w:rsid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  <w:r w:rsidRPr="005B2F9B">
        <w:rPr>
          <w:rFonts w:ascii="Arial Narrow" w:hAnsi="Arial Narrow"/>
          <w:b/>
          <w:bCs/>
          <w:lang/>
        </w:rPr>
        <w:t>Dignos Pares;</w:t>
      </w:r>
    </w:p>
    <w:p w:rsid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</w:p>
    <w:p w:rsid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</w:p>
    <w:p w:rsidR="005B2F9B" w:rsidRDefault="005B2F9B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A primeira vez que aportou em nossa cidade </w:t>
      </w:r>
      <w:r w:rsidRPr="005B2F9B">
        <w:rPr>
          <w:rFonts w:ascii="Arial Narrow" w:hAnsi="Arial Narrow" w:cs="Arial"/>
          <w:bCs/>
          <w:sz w:val="24"/>
          <w:szCs w:val="24"/>
        </w:rPr>
        <w:t>Sergio Cunha Ramos</w:t>
      </w:r>
      <w:r>
        <w:rPr>
          <w:rFonts w:ascii="Arial Narrow" w:hAnsi="Arial Narrow" w:cs="Arial"/>
          <w:bCs/>
          <w:sz w:val="24"/>
          <w:szCs w:val="24"/>
        </w:rPr>
        <w:t>, mais conhecido como Comandante Sergio Ramos, se deu no ano de 1980 pilotando os navios da Petrobras. Desde então veio com frequência à São Sebastião para operações de carga e descarga.</w:t>
      </w:r>
    </w:p>
    <w:p w:rsidR="005B2F9B" w:rsidRDefault="005B2F9B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</w:p>
    <w:p w:rsidR="005B2F9B" w:rsidRDefault="005B2F9B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Sempre </w:t>
      </w:r>
      <w:r w:rsidR="00352B32">
        <w:rPr>
          <w:rFonts w:ascii="Arial Narrow" w:hAnsi="Arial Narrow" w:cs="Arial"/>
          <w:bCs/>
          <w:sz w:val="24"/>
          <w:szCs w:val="24"/>
        </w:rPr>
        <w:t xml:space="preserve">mantendo um carinho muito especial por nossa São Sebastião, até que no ano de 2003 foi transferido para cá com a função de coordenar a área marítima. </w:t>
      </w:r>
    </w:p>
    <w:p w:rsidR="00352B32" w:rsidRDefault="00352B32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</w:p>
    <w:p w:rsidR="00352B32" w:rsidRDefault="00352B32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No ano de 2004 passou a fazer </w:t>
      </w:r>
      <w:r w:rsidR="00D406F7">
        <w:rPr>
          <w:rFonts w:ascii="Arial Narrow" w:hAnsi="Arial Narrow" w:cs="Arial"/>
          <w:bCs/>
          <w:sz w:val="24"/>
          <w:szCs w:val="24"/>
        </w:rPr>
        <w:t>do corpo docente do ensino profissional marítimo da Delegacia da capitania dos Portos em nossa cidade, completando neste ano 16 anos na formação de mais de 1000 alunos e cidadãos sebastianenses para a carreira marítima, além de ensinar nosso homenageado auxilia na colocação de seus formandos no mercado de trabalho marítimo.</w:t>
      </w:r>
    </w:p>
    <w:p w:rsidR="00D406F7" w:rsidRDefault="00D406F7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</w:p>
    <w:p w:rsidR="00D406F7" w:rsidRDefault="00D406F7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No ano de 2007 foi agraciado com a medalha de amigo da marinha, e também sempre ajudou no carnaval local, no ano de 2017 participou como presidente da Escola de Samba Mocidade Independente da Topol</w:t>
      </w:r>
      <w:r w:rsidR="00C31F2A">
        <w:rPr>
          <w:rFonts w:ascii="Arial Narrow" w:hAnsi="Arial Narrow" w:cs="Arial"/>
          <w:bCs/>
          <w:sz w:val="24"/>
          <w:szCs w:val="24"/>
        </w:rPr>
        <w:t>â</w:t>
      </w:r>
      <w:r>
        <w:rPr>
          <w:rFonts w:ascii="Arial Narrow" w:hAnsi="Arial Narrow" w:cs="Arial"/>
          <w:bCs/>
          <w:sz w:val="24"/>
          <w:szCs w:val="24"/>
        </w:rPr>
        <w:t>ndia, levando muita alegria para a comunidade.</w:t>
      </w:r>
    </w:p>
    <w:p w:rsidR="00D406F7" w:rsidRDefault="00D406F7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</w:p>
    <w:p w:rsidR="00C31F2A" w:rsidRDefault="00D406F7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Atuante nas causas de Barequeçaba, no ano de 2012 passou a integrar o quadro de associado  da Associação de Amigos de Barequeçaba, assumindo a Presidência no ano de 2019, </w:t>
      </w:r>
      <w:r w:rsidR="00C31F2A">
        <w:rPr>
          <w:rFonts w:ascii="Arial Narrow" w:hAnsi="Arial Narrow" w:cs="Arial"/>
          <w:bCs/>
          <w:sz w:val="24"/>
          <w:szCs w:val="24"/>
        </w:rPr>
        <w:t>seu trabalho em prol do bairro sempre foi voltado às melhorias para os moradores e turistas, haja vista que todos em São Sebastião dependem direta ou indiretamente do turismo. Na beneficência, nosso homenageado sempre ajudou e auxiliou a APAE e o Berçário Santana.</w:t>
      </w:r>
    </w:p>
    <w:p w:rsidR="00D406F7" w:rsidRDefault="00D406F7" w:rsidP="000F338F">
      <w:pPr>
        <w:spacing w:after="0"/>
        <w:ind w:right="-568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:rsidR="00D406F7" w:rsidRPr="005B2F9B" w:rsidRDefault="00D406F7" w:rsidP="000F338F">
      <w:pPr>
        <w:spacing w:after="0"/>
        <w:ind w:right="-568"/>
        <w:jc w:val="both"/>
        <w:rPr>
          <w:rFonts w:ascii="Arial Narrow" w:hAnsi="Arial Narrow"/>
          <w:bCs/>
          <w:lang/>
        </w:rPr>
      </w:pPr>
      <w:r>
        <w:rPr>
          <w:rFonts w:ascii="Arial Narrow" w:hAnsi="Arial Narrow" w:cs="Arial"/>
          <w:bCs/>
          <w:sz w:val="24"/>
          <w:szCs w:val="24"/>
        </w:rPr>
        <w:t xml:space="preserve">Sua relação </w:t>
      </w:r>
      <w:r w:rsidR="00C31F2A">
        <w:rPr>
          <w:rFonts w:ascii="Arial Narrow" w:hAnsi="Arial Narrow" w:cs="Arial"/>
          <w:bCs/>
          <w:sz w:val="24"/>
          <w:szCs w:val="24"/>
        </w:rPr>
        <w:t>com nossa cidade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31F2A">
        <w:rPr>
          <w:rFonts w:ascii="Arial Narrow" w:hAnsi="Arial Narrow" w:cs="Arial"/>
          <w:bCs/>
          <w:sz w:val="24"/>
          <w:szCs w:val="24"/>
        </w:rPr>
        <w:t>sempre foi de muito amor e trabalho em prol do crescimento da cidade, faltando-lhe apenas ser cidadão sebastianense, mas nunca o amor pela nossa São Sebastião.</w:t>
      </w:r>
    </w:p>
    <w:p w:rsidR="005B2F9B" w:rsidRDefault="005B2F9B" w:rsidP="000F338F">
      <w:pPr>
        <w:spacing w:after="0"/>
        <w:ind w:right="-568"/>
        <w:jc w:val="both"/>
        <w:rPr>
          <w:rFonts w:ascii="Arial Narrow" w:hAnsi="Arial Narrow"/>
          <w:b/>
          <w:bCs/>
          <w:lang/>
        </w:rPr>
      </w:pPr>
    </w:p>
    <w:p w:rsidR="005B2F9B" w:rsidRPr="005B2F9B" w:rsidRDefault="005B2F9B" w:rsidP="000F338F">
      <w:pPr>
        <w:spacing w:after="0"/>
        <w:ind w:right="-5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5B2F9B">
        <w:rPr>
          <w:rFonts w:ascii="Arial Narrow" w:hAnsi="Arial Narrow" w:cs="Arial"/>
          <w:sz w:val="24"/>
          <w:szCs w:val="24"/>
        </w:rPr>
        <w:t>Plenário da Câmara Municipal</w:t>
      </w:r>
      <w:r w:rsidR="000F338F">
        <w:rPr>
          <w:rFonts w:ascii="Arial Narrow" w:hAnsi="Arial Narrow" w:cs="Arial"/>
          <w:sz w:val="24"/>
          <w:szCs w:val="24"/>
        </w:rPr>
        <w:t xml:space="preserve"> de São Sebastião</w:t>
      </w:r>
      <w:r w:rsidRPr="005B2F9B">
        <w:rPr>
          <w:rFonts w:ascii="Arial Narrow" w:hAnsi="Arial Narrow" w:cs="Arial"/>
          <w:sz w:val="24"/>
          <w:szCs w:val="24"/>
        </w:rPr>
        <w:t xml:space="preserve">, </w:t>
      </w:r>
      <w:r w:rsidRPr="005B2F9B">
        <w:rPr>
          <w:rFonts w:ascii="Arial Narrow" w:hAnsi="Arial Narrow" w:cs="Arial"/>
          <w:b/>
          <w:sz w:val="24"/>
          <w:szCs w:val="24"/>
        </w:rPr>
        <w:t>Sala Vereador ZINO MILITÃO DOS SANTOS</w:t>
      </w:r>
      <w:r w:rsidRPr="005B2F9B">
        <w:rPr>
          <w:rFonts w:ascii="Arial Narrow" w:hAnsi="Arial Narrow" w:cs="Arial"/>
          <w:sz w:val="24"/>
          <w:szCs w:val="24"/>
        </w:rPr>
        <w:t>, 18 de fevereiro de 2020.</w:t>
      </w:r>
    </w:p>
    <w:p w:rsidR="005B2F9B" w:rsidRPr="005B2F9B" w:rsidRDefault="005B2F9B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5B2F9B" w:rsidRDefault="005B2F9B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5B2F9B" w:rsidRPr="000F67D0" w:rsidRDefault="005B2F9B" w:rsidP="000F338F">
      <w:pPr>
        <w:spacing w:after="0"/>
        <w:ind w:right="-568"/>
        <w:jc w:val="center"/>
        <w:rPr>
          <w:rFonts w:ascii="Arial Narrow" w:hAnsi="Arial Narrow" w:cs="Arial"/>
          <w:iCs/>
          <w:sz w:val="24"/>
          <w:szCs w:val="24"/>
        </w:rPr>
      </w:pPr>
    </w:p>
    <w:p w:rsidR="005B2F9B" w:rsidRPr="000F67D0" w:rsidRDefault="005B2F9B" w:rsidP="000F338F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4"/>
          <w:szCs w:val="24"/>
        </w:rPr>
      </w:pPr>
      <w:r w:rsidRPr="000F67D0">
        <w:rPr>
          <w:rFonts w:ascii="Arial Narrow" w:hAnsi="Arial Narrow" w:cs="Arial"/>
          <w:sz w:val="24"/>
          <w:szCs w:val="24"/>
        </w:rPr>
        <w:t>Pedro Renato da Silva</w:t>
      </w:r>
    </w:p>
    <w:p w:rsidR="005B2F9B" w:rsidRDefault="005B2F9B" w:rsidP="000F338F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4"/>
          <w:szCs w:val="24"/>
        </w:rPr>
      </w:pPr>
      <w:r w:rsidRPr="000F67D0">
        <w:rPr>
          <w:rFonts w:ascii="Arial Narrow" w:hAnsi="Arial Narrow" w:cs="Arial"/>
          <w:sz w:val="24"/>
          <w:szCs w:val="24"/>
        </w:rPr>
        <w:t>“RENATO”</w:t>
      </w:r>
    </w:p>
    <w:p w:rsidR="005B2F9B" w:rsidRPr="005B2F9B" w:rsidRDefault="000F338F" w:rsidP="000F338F">
      <w:pPr>
        <w:spacing w:after="0"/>
        <w:ind w:right="-568"/>
        <w:jc w:val="center"/>
        <w:rPr>
          <w:rFonts w:ascii="Arial Narrow" w:hAnsi="Arial Narrow"/>
          <w:b/>
          <w:bCs/>
          <w:lang/>
        </w:rPr>
      </w:pPr>
      <w:r w:rsidRPr="000F67D0">
        <w:rPr>
          <w:rFonts w:ascii="Arial Narrow" w:hAnsi="Arial Narrow" w:cs="Arial"/>
          <w:sz w:val="24"/>
          <w:szCs w:val="24"/>
        </w:rPr>
        <w:t>VEREADOR</w:t>
      </w:r>
    </w:p>
    <w:p w:rsidR="002D3486" w:rsidRPr="00103B45" w:rsidRDefault="002D3486" w:rsidP="000F338F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" w:hAnsi="Arial" w:cs="Arial"/>
          <w:sz w:val="24"/>
          <w:szCs w:val="24"/>
        </w:rPr>
      </w:pPr>
    </w:p>
    <w:sectPr w:rsidR="002D3486" w:rsidRPr="00103B45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33" w:rsidRDefault="00B46C33" w:rsidP="00AE17D9">
      <w:pPr>
        <w:spacing w:after="0" w:line="240" w:lineRule="auto"/>
      </w:pPr>
      <w:r>
        <w:separator/>
      </w:r>
    </w:p>
  </w:endnote>
  <w:endnote w:type="continuationSeparator" w:id="1">
    <w:p w:rsidR="00B46C33" w:rsidRDefault="00B46C3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33" w:rsidRDefault="00B46C33" w:rsidP="00AE17D9">
      <w:pPr>
        <w:spacing w:after="0" w:line="240" w:lineRule="auto"/>
      </w:pPr>
      <w:r>
        <w:separator/>
      </w:r>
    </w:p>
  </w:footnote>
  <w:footnote w:type="continuationSeparator" w:id="1">
    <w:p w:rsidR="00B46C33" w:rsidRDefault="00B46C3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0F338F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64A5"/>
    <w:rsid w:val="00024D87"/>
    <w:rsid w:val="00027252"/>
    <w:rsid w:val="00035322"/>
    <w:rsid w:val="0004328D"/>
    <w:rsid w:val="00044AA1"/>
    <w:rsid w:val="0004586C"/>
    <w:rsid w:val="000515E3"/>
    <w:rsid w:val="00053F0B"/>
    <w:rsid w:val="00070544"/>
    <w:rsid w:val="000818D2"/>
    <w:rsid w:val="00091823"/>
    <w:rsid w:val="00093C09"/>
    <w:rsid w:val="000A20B4"/>
    <w:rsid w:val="000B0F4E"/>
    <w:rsid w:val="000C6230"/>
    <w:rsid w:val="000E54C9"/>
    <w:rsid w:val="000E6BD5"/>
    <w:rsid w:val="000F13AF"/>
    <w:rsid w:val="000F1B5C"/>
    <w:rsid w:val="000F338F"/>
    <w:rsid w:val="001011B7"/>
    <w:rsid w:val="00101F82"/>
    <w:rsid w:val="00103B45"/>
    <w:rsid w:val="00105524"/>
    <w:rsid w:val="0011367C"/>
    <w:rsid w:val="0011663C"/>
    <w:rsid w:val="00140884"/>
    <w:rsid w:val="0015197B"/>
    <w:rsid w:val="00160A90"/>
    <w:rsid w:val="00160F69"/>
    <w:rsid w:val="00166825"/>
    <w:rsid w:val="00182718"/>
    <w:rsid w:val="00186082"/>
    <w:rsid w:val="001A1FE1"/>
    <w:rsid w:val="001C4F19"/>
    <w:rsid w:val="001E1957"/>
    <w:rsid w:val="001E4C22"/>
    <w:rsid w:val="00233DE1"/>
    <w:rsid w:val="00234B85"/>
    <w:rsid w:val="0023649D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07DFE"/>
    <w:rsid w:val="00310D94"/>
    <w:rsid w:val="003143FE"/>
    <w:rsid w:val="003307F8"/>
    <w:rsid w:val="0034660C"/>
    <w:rsid w:val="00352B32"/>
    <w:rsid w:val="00366CAA"/>
    <w:rsid w:val="003675EE"/>
    <w:rsid w:val="0037795A"/>
    <w:rsid w:val="003938A6"/>
    <w:rsid w:val="003A4E43"/>
    <w:rsid w:val="003B0A81"/>
    <w:rsid w:val="003D2CEE"/>
    <w:rsid w:val="003E575D"/>
    <w:rsid w:val="003F23B6"/>
    <w:rsid w:val="003F5E81"/>
    <w:rsid w:val="00405C02"/>
    <w:rsid w:val="00420B74"/>
    <w:rsid w:val="00433852"/>
    <w:rsid w:val="0043483F"/>
    <w:rsid w:val="00465E74"/>
    <w:rsid w:val="00482021"/>
    <w:rsid w:val="004A3DDC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403C5"/>
    <w:rsid w:val="00542DB7"/>
    <w:rsid w:val="00560DDE"/>
    <w:rsid w:val="00585C7E"/>
    <w:rsid w:val="005911C8"/>
    <w:rsid w:val="0059471F"/>
    <w:rsid w:val="005A1CD6"/>
    <w:rsid w:val="005B01E4"/>
    <w:rsid w:val="005B2F9B"/>
    <w:rsid w:val="005B58B5"/>
    <w:rsid w:val="005C0EDC"/>
    <w:rsid w:val="005F076A"/>
    <w:rsid w:val="005F6C53"/>
    <w:rsid w:val="006125D0"/>
    <w:rsid w:val="00622606"/>
    <w:rsid w:val="00622825"/>
    <w:rsid w:val="006365A5"/>
    <w:rsid w:val="00643146"/>
    <w:rsid w:val="00691096"/>
    <w:rsid w:val="00696B27"/>
    <w:rsid w:val="006A1719"/>
    <w:rsid w:val="006B03D7"/>
    <w:rsid w:val="006B20F0"/>
    <w:rsid w:val="006B2E08"/>
    <w:rsid w:val="006D1E78"/>
    <w:rsid w:val="006F1BA3"/>
    <w:rsid w:val="006F52BE"/>
    <w:rsid w:val="00721D58"/>
    <w:rsid w:val="00757CAC"/>
    <w:rsid w:val="00771EEE"/>
    <w:rsid w:val="00772947"/>
    <w:rsid w:val="00773F4D"/>
    <w:rsid w:val="00774C24"/>
    <w:rsid w:val="00794380"/>
    <w:rsid w:val="007A3E71"/>
    <w:rsid w:val="007B42F0"/>
    <w:rsid w:val="007C02A5"/>
    <w:rsid w:val="007C08E7"/>
    <w:rsid w:val="007D17D3"/>
    <w:rsid w:val="007D3353"/>
    <w:rsid w:val="007E4D1A"/>
    <w:rsid w:val="007F5287"/>
    <w:rsid w:val="008046AA"/>
    <w:rsid w:val="00806EA2"/>
    <w:rsid w:val="0081556D"/>
    <w:rsid w:val="0084522F"/>
    <w:rsid w:val="00847C1F"/>
    <w:rsid w:val="00852E7C"/>
    <w:rsid w:val="00853746"/>
    <w:rsid w:val="00855A18"/>
    <w:rsid w:val="00860095"/>
    <w:rsid w:val="0086196C"/>
    <w:rsid w:val="0088451C"/>
    <w:rsid w:val="008951F5"/>
    <w:rsid w:val="008A0BC8"/>
    <w:rsid w:val="008A3CE3"/>
    <w:rsid w:val="008B19B3"/>
    <w:rsid w:val="008C34EC"/>
    <w:rsid w:val="008E22BC"/>
    <w:rsid w:val="008E4BAB"/>
    <w:rsid w:val="008F2175"/>
    <w:rsid w:val="00915439"/>
    <w:rsid w:val="0092102A"/>
    <w:rsid w:val="00921FB7"/>
    <w:rsid w:val="00927844"/>
    <w:rsid w:val="0093324C"/>
    <w:rsid w:val="00933CA5"/>
    <w:rsid w:val="00933FB7"/>
    <w:rsid w:val="00935841"/>
    <w:rsid w:val="009413DE"/>
    <w:rsid w:val="009776AD"/>
    <w:rsid w:val="00980284"/>
    <w:rsid w:val="00985A14"/>
    <w:rsid w:val="009E1759"/>
    <w:rsid w:val="009E185A"/>
    <w:rsid w:val="00A14AAC"/>
    <w:rsid w:val="00A15C26"/>
    <w:rsid w:val="00A43452"/>
    <w:rsid w:val="00A66F0C"/>
    <w:rsid w:val="00A70EA9"/>
    <w:rsid w:val="00A814F3"/>
    <w:rsid w:val="00AA0921"/>
    <w:rsid w:val="00AA3FD3"/>
    <w:rsid w:val="00AA609B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41005"/>
    <w:rsid w:val="00B45413"/>
    <w:rsid w:val="00B46A81"/>
    <w:rsid w:val="00B46C33"/>
    <w:rsid w:val="00B66F92"/>
    <w:rsid w:val="00B73272"/>
    <w:rsid w:val="00B91953"/>
    <w:rsid w:val="00B927F6"/>
    <w:rsid w:val="00BB228E"/>
    <w:rsid w:val="00BD5586"/>
    <w:rsid w:val="00BE2BED"/>
    <w:rsid w:val="00C0485E"/>
    <w:rsid w:val="00C050BF"/>
    <w:rsid w:val="00C1416F"/>
    <w:rsid w:val="00C25311"/>
    <w:rsid w:val="00C2625F"/>
    <w:rsid w:val="00C31F2A"/>
    <w:rsid w:val="00C64728"/>
    <w:rsid w:val="00C64AC5"/>
    <w:rsid w:val="00C73C0B"/>
    <w:rsid w:val="00C74C36"/>
    <w:rsid w:val="00C83EB7"/>
    <w:rsid w:val="00C843FE"/>
    <w:rsid w:val="00C85974"/>
    <w:rsid w:val="00C92B19"/>
    <w:rsid w:val="00CA7355"/>
    <w:rsid w:val="00D012C8"/>
    <w:rsid w:val="00D10B6D"/>
    <w:rsid w:val="00D13727"/>
    <w:rsid w:val="00D20438"/>
    <w:rsid w:val="00D31581"/>
    <w:rsid w:val="00D369B0"/>
    <w:rsid w:val="00D4067B"/>
    <w:rsid w:val="00D406F7"/>
    <w:rsid w:val="00D4382B"/>
    <w:rsid w:val="00D61246"/>
    <w:rsid w:val="00D71D5D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5005F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686C"/>
    <w:rsid w:val="00F022FD"/>
    <w:rsid w:val="00F12E4B"/>
    <w:rsid w:val="00F15A1B"/>
    <w:rsid w:val="00F26529"/>
    <w:rsid w:val="00F408F1"/>
    <w:rsid w:val="00F70F58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3B4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  <w:style w:type="character" w:customStyle="1" w:styleId="Ttulo3Char">
    <w:name w:val="Título 3 Char"/>
    <w:link w:val="Ttulo3"/>
    <w:semiHidden/>
    <w:rsid w:val="00103B45"/>
    <w:rPr>
      <w:rFonts w:ascii="Calibri Light" w:eastAsia="Times New Roman" w:hAnsi="Calibri Light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49E2-A529-491A-8E8A-E5BB6EC0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2020-02-17T16:11:00Z</cp:lastPrinted>
  <dcterms:created xsi:type="dcterms:W3CDTF">2020-02-17T16:11:00Z</dcterms:created>
  <dcterms:modified xsi:type="dcterms:W3CDTF">2020-02-17T16:11:00Z</dcterms:modified>
</cp:coreProperties>
</file>