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21" w:rsidRPr="00E34D60" w:rsidRDefault="004B30F6" w:rsidP="004B30F6">
      <w:pPr>
        <w:spacing w:before="100"/>
        <w:ind w:left="3119" w:right="3491"/>
        <w:jc w:val="center"/>
        <w:rPr>
          <w:rFonts w:ascii="Arial Narrow" w:hAnsi="Arial Narrow" w:cs="Arial"/>
          <w:b/>
          <w:sz w:val="26"/>
          <w:szCs w:val="26"/>
        </w:rPr>
      </w:pPr>
      <w:r w:rsidRPr="00E34D60">
        <w:rPr>
          <w:rFonts w:ascii="Arial Narrow" w:hAnsi="Arial Narrow" w:cs="Arial"/>
          <w:b/>
          <w:sz w:val="26"/>
          <w:szCs w:val="26"/>
        </w:rPr>
        <w:t>PROJETO DE RESOLUÇÃO</w:t>
      </w:r>
    </w:p>
    <w:p w:rsidR="00B45621" w:rsidRDefault="00B45621" w:rsidP="004B30F6">
      <w:pPr>
        <w:spacing w:before="10"/>
        <w:ind w:left="3119" w:right="3701"/>
        <w:jc w:val="center"/>
        <w:rPr>
          <w:rFonts w:ascii="Arial Narrow" w:hAnsi="Arial Narrow" w:cs="Arial"/>
          <w:b/>
          <w:sz w:val="26"/>
          <w:szCs w:val="26"/>
        </w:rPr>
      </w:pPr>
      <w:r w:rsidRPr="00E34D60">
        <w:rPr>
          <w:rFonts w:ascii="Arial Narrow" w:hAnsi="Arial Narrow" w:cs="Arial"/>
          <w:b/>
          <w:sz w:val="26"/>
          <w:szCs w:val="26"/>
        </w:rPr>
        <w:t>Nº. 0</w:t>
      </w:r>
      <w:r w:rsidR="00E34D60" w:rsidRPr="00E34D60">
        <w:rPr>
          <w:rFonts w:ascii="Arial Narrow" w:hAnsi="Arial Narrow" w:cs="Arial"/>
          <w:b/>
          <w:sz w:val="26"/>
          <w:szCs w:val="26"/>
        </w:rPr>
        <w:t>1</w:t>
      </w:r>
      <w:r w:rsidRPr="00E34D60">
        <w:rPr>
          <w:rFonts w:ascii="Arial Narrow" w:hAnsi="Arial Narrow" w:cs="Arial"/>
          <w:b/>
          <w:sz w:val="26"/>
          <w:szCs w:val="26"/>
        </w:rPr>
        <w:t>/2020</w:t>
      </w:r>
    </w:p>
    <w:p w:rsidR="00E34D60" w:rsidRPr="00E34D60" w:rsidRDefault="00E34D60" w:rsidP="004B30F6">
      <w:pPr>
        <w:spacing w:before="10"/>
        <w:ind w:left="3119" w:right="3701"/>
        <w:jc w:val="center"/>
        <w:rPr>
          <w:rFonts w:ascii="Arial Narrow" w:hAnsi="Arial Narrow" w:cs="Arial"/>
          <w:b/>
          <w:sz w:val="26"/>
          <w:szCs w:val="26"/>
        </w:rPr>
      </w:pPr>
    </w:p>
    <w:p w:rsidR="00B45621" w:rsidRPr="00E34D60" w:rsidRDefault="00B45621" w:rsidP="00B45621">
      <w:pPr>
        <w:pStyle w:val="Corpodetexto"/>
        <w:ind w:left="720"/>
        <w:rPr>
          <w:rFonts w:ascii="Arial Narrow" w:hAnsi="Arial Narrow" w:cs="Arial"/>
          <w:sz w:val="26"/>
          <w:szCs w:val="26"/>
        </w:rPr>
      </w:pPr>
    </w:p>
    <w:p w:rsidR="00B45621" w:rsidRPr="00E34D60" w:rsidRDefault="00E34D60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w w:val="105"/>
          <w:sz w:val="26"/>
          <w:szCs w:val="26"/>
        </w:rPr>
      </w:pPr>
      <w:r w:rsidRPr="00E34D60">
        <w:rPr>
          <w:rFonts w:ascii="Arial Narrow" w:hAnsi="Arial Narrow" w:cs="Arial"/>
          <w:b/>
          <w:i/>
          <w:w w:val="105"/>
          <w:sz w:val="26"/>
          <w:szCs w:val="26"/>
        </w:rPr>
        <w:t>“</w:t>
      </w:r>
      <w:r w:rsidR="00A40B7F" w:rsidRPr="00E34D60">
        <w:rPr>
          <w:rFonts w:ascii="Arial Narrow" w:hAnsi="Arial Narrow" w:cs="Arial"/>
          <w:b/>
          <w:i/>
          <w:w w:val="105"/>
          <w:sz w:val="26"/>
          <w:szCs w:val="26"/>
        </w:rPr>
        <w:t>Acrescenta dispositivos à Resolução Nº</w:t>
      </w:r>
      <w:r>
        <w:rPr>
          <w:rFonts w:ascii="Arial Narrow" w:hAnsi="Arial Narrow" w:cs="Arial"/>
          <w:b/>
          <w:i/>
          <w:w w:val="105"/>
          <w:sz w:val="26"/>
          <w:szCs w:val="26"/>
        </w:rPr>
        <w:t xml:space="preserve">. </w:t>
      </w:r>
      <w:r w:rsidR="00A40B7F" w:rsidRPr="00E34D60">
        <w:rPr>
          <w:rFonts w:ascii="Arial Narrow" w:hAnsi="Arial Narrow" w:cs="Arial"/>
          <w:b/>
          <w:i/>
          <w:w w:val="105"/>
          <w:sz w:val="26"/>
          <w:szCs w:val="26"/>
        </w:rPr>
        <w:t>04/1992 - Regimento Interno da Câmara Municipal de São Sebastião para atribuir novas competências à Mesa Diretora</w:t>
      </w:r>
      <w:r w:rsidRPr="00E34D60">
        <w:rPr>
          <w:rFonts w:ascii="Arial Narrow" w:hAnsi="Arial Narrow" w:cs="Arial"/>
          <w:b/>
          <w:i/>
          <w:w w:val="105"/>
          <w:sz w:val="26"/>
          <w:szCs w:val="26"/>
        </w:rPr>
        <w:t>”</w:t>
      </w:r>
      <w:r w:rsidR="00A40B7F" w:rsidRPr="00E34D60">
        <w:rPr>
          <w:rFonts w:ascii="Arial Narrow" w:hAnsi="Arial Narrow" w:cs="Arial"/>
          <w:b/>
          <w:i/>
          <w:w w:val="105"/>
          <w:sz w:val="26"/>
          <w:szCs w:val="26"/>
        </w:rPr>
        <w:t xml:space="preserve">. </w:t>
      </w:r>
    </w:p>
    <w:p w:rsidR="004B30F6" w:rsidRPr="00E34D60" w:rsidRDefault="004B30F6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w w:val="105"/>
          <w:sz w:val="26"/>
          <w:szCs w:val="26"/>
        </w:rPr>
      </w:pPr>
    </w:p>
    <w:p w:rsidR="004B30F6" w:rsidRPr="00E34D60" w:rsidRDefault="004B30F6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w w:val="105"/>
          <w:sz w:val="26"/>
          <w:szCs w:val="26"/>
        </w:rPr>
      </w:pPr>
    </w:p>
    <w:p w:rsidR="00E34D60" w:rsidRPr="00E34D60" w:rsidRDefault="00E34D60" w:rsidP="00E34D60">
      <w:pPr>
        <w:jc w:val="center"/>
        <w:rPr>
          <w:rFonts w:ascii="Arial Narrow" w:hAnsi="Arial Narrow" w:cs="Arial"/>
          <w:sz w:val="26"/>
          <w:szCs w:val="26"/>
        </w:rPr>
      </w:pPr>
      <w:r w:rsidRPr="00E34D60">
        <w:rPr>
          <w:rFonts w:ascii="Arial Narrow" w:hAnsi="Arial Narrow" w:cs="Arial"/>
          <w:b/>
          <w:sz w:val="26"/>
          <w:szCs w:val="26"/>
        </w:rPr>
        <w:t xml:space="preserve">A CÂMARA MUNICIPAL DE SÃO SEBASTIÃO, </w:t>
      </w:r>
      <w:r w:rsidRPr="00E34D60">
        <w:rPr>
          <w:rFonts w:ascii="Arial Narrow" w:hAnsi="Arial Narrow" w:cs="Arial"/>
          <w:sz w:val="26"/>
          <w:szCs w:val="26"/>
        </w:rPr>
        <w:t>Estado de São Paulo, no uso de suas atribuições legais;</w:t>
      </w:r>
    </w:p>
    <w:p w:rsidR="00E34D60" w:rsidRPr="00E34D60" w:rsidRDefault="00E34D60" w:rsidP="00E34D60">
      <w:pPr>
        <w:jc w:val="center"/>
        <w:rPr>
          <w:rFonts w:ascii="Arial Narrow" w:hAnsi="Arial Narrow" w:cs="Arial"/>
          <w:sz w:val="26"/>
          <w:szCs w:val="26"/>
        </w:rPr>
      </w:pPr>
    </w:p>
    <w:p w:rsidR="00E34D60" w:rsidRDefault="00E34D60" w:rsidP="00E34D60">
      <w:pPr>
        <w:jc w:val="center"/>
        <w:rPr>
          <w:rFonts w:ascii="Arial Narrow" w:hAnsi="Arial Narrow" w:cs="Arial"/>
          <w:sz w:val="26"/>
          <w:szCs w:val="26"/>
        </w:rPr>
      </w:pPr>
      <w:r w:rsidRPr="00E34D60">
        <w:rPr>
          <w:rFonts w:ascii="Arial Narrow" w:hAnsi="Arial Narrow" w:cs="Arial"/>
          <w:sz w:val="26"/>
          <w:szCs w:val="26"/>
        </w:rPr>
        <w:t>RESOLVE:</w:t>
      </w:r>
    </w:p>
    <w:p w:rsidR="00E34D60" w:rsidRPr="00E34D60" w:rsidRDefault="00E34D60" w:rsidP="00E34D60">
      <w:pPr>
        <w:jc w:val="center"/>
        <w:rPr>
          <w:rFonts w:ascii="Arial Narrow" w:hAnsi="Arial Narrow" w:cs="Arial"/>
          <w:sz w:val="26"/>
          <w:szCs w:val="26"/>
        </w:rPr>
      </w:pPr>
    </w:p>
    <w:p w:rsidR="00E34D60" w:rsidRPr="00E34D60" w:rsidRDefault="00E34D60" w:rsidP="00E34D60">
      <w:pPr>
        <w:tabs>
          <w:tab w:val="left" w:pos="142"/>
        </w:tabs>
        <w:spacing w:before="1" w:line="249" w:lineRule="auto"/>
        <w:ind w:left="142" w:right="162"/>
        <w:jc w:val="center"/>
        <w:rPr>
          <w:rFonts w:ascii="Arial Narrow" w:hAnsi="Arial Narrow" w:cs="Arial"/>
          <w:i/>
          <w:w w:val="105"/>
          <w:sz w:val="26"/>
          <w:szCs w:val="26"/>
        </w:rPr>
      </w:pPr>
    </w:p>
    <w:p w:rsidR="001F6B3B" w:rsidRPr="00E34D60" w:rsidRDefault="00E34D60" w:rsidP="000A32F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 w:rsidRPr="00E34D60">
        <w:rPr>
          <w:rFonts w:ascii="Arial Narrow" w:hAnsi="Arial Narrow" w:cs="Arial"/>
          <w:w w:val="105"/>
          <w:sz w:val="26"/>
          <w:szCs w:val="26"/>
        </w:rPr>
        <w:tab/>
      </w:r>
      <w:r w:rsidR="001F6B3B" w:rsidRPr="00E34D60">
        <w:rPr>
          <w:rFonts w:ascii="Arial Narrow" w:hAnsi="Arial Narrow" w:cs="Arial"/>
          <w:b/>
          <w:w w:val="105"/>
          <w:sz w:val="26"/>
          <w:szCs w:val="26"/>
        </w:rPr>
        <w:t>Art. 1º -</w:t>
      </w:r>
      <w:r w:rsidR="001F6B3B" w:rsidRPr="00E34D60">
        <w:rPr>
          <w:rFonts w:ascii="Arial Narrow" w:hAnsi="Arial Narrow" w:cs="Arial"/>
          <w:w w:val="105"/>
          <w:sz w:val="26"/>
          <w:szCs w:val="26"/>
        </w:rPr>
        <w:t xml:space="preserve"> </w:t>
      </w:r>
      <w:r w:rsidR="00A40B7F" w:rsidRPr="00E34D60">
        <w:rPr>
          <w:rFonts w:ascii="Arial Narrow" w:hAnsi="Arial Narrow" w:cs="Arial"/>
          <w:w w:val="105"/>
          <w:sz w:val="26"/>
          <w:szCs w:val="26"/>
        </w:rPr>
        <w:t xml:space="preserve">Acrescenta </w:t>
      </w:r>
      <w:r w:rsidR="00B073A3" w:rsidRPr="00E34D60">
        <w:rPr>
          <w:rFonts w:ascii="Arial Narrow" w:hAnsi="Arial Narrow" w:cs="Arial"/>
          <w:w w:val="105"/>
          <w:sz w:val="26"/>
          <w:szCs w:val="26"/>
        </w:rPr>
        <w:t>os incis</w:t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>os XI, XII e XIII ao Artigo 28 da Resolução Nº</w:t>
      </w:r>
      <w:r>
        <w:rPr>
          <w:rFonts w:ascii="Arial Narrow" w:hAnsi="Arial Narrow" w:cs="Arial"/>
          <w:w w:val="105"/>
          <w:sz w:val="26"/>
          <w:szCs w:val="26"/>
        </w:rPr>
        <w:t xml:space="preserve">. </w:t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>4, de 28 de dezembro de 1992 (R</w:t>
      </w:r>
      <w:r w:rsidR="00B073A3" w:rsidRPr="00E34D60">
        <w:rPr>
          <w:rFonts w:ascii="Arial Narrow" w:hAnsi="Arial Narrow" w:cs="Arial"/>
          <w:w w:val="105"/>
          <w:sz w:val="26"/>
          <w:szCs w:val="26"/>
        </w:rPr>
        <w:t>egimento Interno</w:t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 xml:space="preserve"> da Câmara Municipal de São Sebastião)</w:t>
      </w:r>
      <w:r w:rsidR="00B073A3" w:rsidRPr="00E34D60">
        <w:rPr>
          <w:rFonts w:ascii="Arial Narrow" w:hAnsi="Arial Narrow" w:cs="Arial"/>
          <w:w w:val="105"/>
          <w:sz w:val="26"/>
          <w:szCs w:val="26"/>
        </w:rPr>
        <w:t xml:space="preserve">, </w:t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 xml:space="preserve">com a seguinte redação: </w:t>
      </w:r>
    </w:p>
    <w:p w:rsidR="00F45B90" w:rsidRPr="00E34D60" w:rsidRDefault="00F45B90" w:rsidP="000A32F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F45B90" w:rsidRPr="00E34D60" w:rsidRDefault="00E34D6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ab/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>“ARTIGO 28 - Compete à Mesa, privativamente, dentre outras atribuições:</w:t>
      </w:r>
    </w:p>
    <w:p w:rsidR="00F45B90" w:rsidRPr="00E34D60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F45B90" w:rsidRPr="00E34D60" w:rsidRDefault="00E34D6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ab/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>(...)</w:t>
      </w:r>
    </w:p>
    <w:p w:rsidR="00F45B90" w:rsidRPr="00E34D60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F45B90" w:rsidRPr="00E34D60" w:rsidRDefault="00E34D6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ab/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>XI – Fiscalizar as contas da Câmara, devendo para tanto o ordenador de despesas:</w:t>
      </w:r>
    </w:p>
    <w:p w:rsidR="00F45B90" w:rsidRPr="00E34D60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F45B90" w:rsidRPr="00E34D60" w:rsidRDefault="00E34D6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ab/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>a) Cientificar a Mesa de todos os lançamentos de reserva e empenho imediatamente após efetivados;</w:t>
      </w:r>
    </w:p>
    <w:p w:rsidR="00F45B90" w:rsidRPr="00E34D60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F45B90" w:rsidRPr="00E34D60" w:rsidRDefault="00E34D6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ab/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>b) Cientificar a Mesa de forma antecipada todo pagamento de fornecedor ou prestador de serviço;</w:t>
      </w:r>
    </w:p>
    <w:p w:rsidR="00F45B90" w:rsidRPr="00E34D60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F45B90" w:rsidRPr="00E34D60" w:rsidRDefault="00E34D6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ab/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>c) Cientificar a Mesa de forma antecipada de toda nomeação em cargos em comissão, encarregaturas, coordenadorias, comissões de trabalho remuneradas, concessão de verbas de gabinetes ou qualquer outra vantagem pecuniária a servidores efetivos ou comissionados;</w:t>
      </w:r>
    </w:p>
    <w:p w:rsidR="00F45B90" w:rsidRPr="00E34D60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F45B90" w:rsidRPr="00E34D60" w:rsidRDefault="00E34D6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ab/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>d) Cientificar a Mesa, de forma antecipada, todas as licitações ou dispensas de licitações a serem abertas, informando a respectiva modalidade.</w:t>
      </w:r>
    </w:p>
    <w:p w:rsidR="00F45B90" w:rsidRPr="00E34D60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F45B90" w:rsidRPr="00E34D60" w:rsidRDefault="00E34D6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ab/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>XII - A Mesa deverá ser cientificada ainda da formação do orçamento destinado às despesas da Câmara a ser solicitado ao Executivo anualmente.</w:t>
      </w:r>
    </w:p>
    <w:p w:rsidR="00F45B90" w:rsidRPr="00E34D60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F45B90" w:rsidRPr="00E34D60" w:rsidRDefault="00E34D6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ab/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t xml:space="preserve">XIII - De forma fundamentada e por maioria absoluta dos membros, a Mesa poderá vetar compras ou pagamentos de serviços ou produtos, bem como interferir nas nomeações de servidores e pagamento de vantagens, descritas nas letras “a” a “d” acima declinadas, sem </w:t>
      </w:r>
      <w:r w:rsidR="00F45B90" w:rsidRPr="00E34D60">
        <w:rPr>
          <w:rFonts w:ascii="Arial Narrow" w:hAnsi="Arial Narrow" w:cs="Arial"/>
          <w:w w:val="105"/>
          <w:sz w:val="26"/>
          <w:szCs w:val="26"/>
        </w:rPr>
        <w:lastRenderedPageBreak/>
        <w:t>prejuízo da responsabilidade do Presidente.”</w:t>
      </w:r>
    </w:p>
    <w:p w:rsidR="001F6B3B" w:rsidRPr="00E34D60" w:rsidRDefault="001F6B3B" w:rsidP="004B30F6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E34D60" w:rsidRDefault="00E34D60" w:rsidP="000A32F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ab/>
      </w:r>
    </w:p>
    <w:p w:rsidR="001F6B3B" w:rsidRDefault="00E34D60" w:rsidP="000A32F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ab/>
      </w:r>
      <w:r w:rsidR="000F4CA7" w:rsidRPr="00E34D60">
        <w:rPr>
          <w:rFonts w:ascii="Arial Narrow" w:hAnsi="Arial Narrow" w:cs="Arial"/>
          <w:b/>
          <w:w w:val="105"/>
          <w:sz w:val="26"/>
          <w:szCs w:val="26"/>
        </w:rPr>
        <w:t xml:space="preserve">Art. </w:t>
      </w:r>
      <w:r w:rsidR="00F32E7A" w:rsidRPr="00E34D60">
        <w:rPr>
          <w:rFonts w:ascii="Arial Narrow" w:hAnsi="Arial Narrow" w:cs="Arial"/>
          <w:b/>
          <w:w w:val="105"/>
          <w:sz w:val="26"/>
          <w:szCs w:val="26"/>
        </w:rPr>
        <w:t>2</w:t>
      </w:r>
      <w:bookmarkStart w:id="0" w:name="_GoBack"/>
      <w:bookmarkEnd w:id="0"/>
      <w:r w:rsidR="000F4CA7" w:rsidRPr="00E34D60">
        <w:rPr>
          <w:rFonts w:ascii="Arial Narrow" w:hAnsi="Arial Narrow" w:cs="Arial"/>
          <w:b/>
          <w:w w:val="105"/>
          <w:sz w:val="26"/>
          <w:szCs w:val="26"/>
        </w:rPr>
        <w:t>º</w:t>
      </w:r>
      <w:r w:rsidR="001F6B3B" w:rsidRPr="00E34D60">
        <w:rPr>
          <w:rFonts w:ascii="Arial Narrow" w:hAnsi="Arial Narrow" w:cs="Arial"/>
          <w:b/>
          <w:w w:val="105"/>
          <w:sz w:val="26"/>
          <w:szCs w:val="26"/>
        </w:rPr>
        <w:t xml:space="preserve"> -</w:t>
      </w:r>
      <w:r w:rsidR="001F6B3B" w:rsidRPr="00E34D60">
        <w:rPr>
          <w:rFonts w:ascii="Arial Narrow" w:hAnsi="Arial Narrow" w:cs="Arial"/>
          <w:w w:val="105"/>
          <w:sz w:val="26"/>
          <w:szCs w:val="26"/>
        </w:rPr>
        <w:t xml:space="preserve"> Esta </w:t>
      </w:r>
      <w:r w:rsidR="005C5BBE" w:rsidRPr="00E34D60">
        <w:rPr>
          <w:rFonts w:ascii="Arial Narrow" w:hAnsi="Arial Narrow" w:cs="Arial"/>
          <w:w w:val="105"/>
          <w:sz w:val="26"/>
          <w:szCs w:val="26"/>
        </w:rPr>
        <w:t>resolução entra em v</w:t>
      </w:r>
      <w:r w:rsidR="00FC63A2" w:rsidRPr="00E34D60">
        <w:rPr>
          <w:rFonts w:ascii="Arial Narrow" w:hAnsi="Arial Narrow" w:cs="Arial"/>
          <w:w w:val="105"/>
          <w:sz w:val="26"/>
          <w:szCs w:val="26"/>
        </w:rPr>
        <w:t xml:space="preserve">igor na data de sua publicação. </w:t>
      </w:r>
    </w:p>
    <w:p w:rsidR="00E34D60" w:rsidRDefault="00E34D60" w:rsidP="000A32F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E34D60" w:rsidRDefault="00E34D60" w:rsidP="000A32F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E34D60" w:rsidRDefault="00E34D60" w:rsidP="000A32F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E34D60" w:rsidRPr="00E34D60" w:rsidRDefault="00E34D60" w:rsidP="00E34D60">
      <w:pPr>
        <w:tabs>
          <w:tab w:val="left" w:pos="142"/>
        </w:tabs>
        <w:spacing w:before="1" w:line="249" w:lineRule="auto"/>
        <w:ind w:left="142" w:right="162"/>
        <w:jc w:val="center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>Plenário da Câmara Municipal de São Sebastião, sala vereador Zino MIlitão dos Santos, 05 de maio de 2020.</w:t>
      </w:r>
    </w:p>
    <w:p w:rsidR="00B75637" w:rsidRPr="00E34D60" w:rsidRDefault="00B75637" w:rsidP="004B30F6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6"/>
          <w:szCs w:val="26"/>
        </w:rPr>
      </w:pPr>
    </w:p>
    <w:p w:rsidR="00E34D60" w:rsidRDefault="005C5BBE" w:rsidP="005C5BBE">
      <w:pPr>
        <w:pStyle w:val="Corpodetexto"/>
        <w:spacing w:line="309" w:lineRule="auto"/>
        <w:ind w:left="113"/>
        <w:jc w:val="right"/>
        <w:rPr>
          <w:rFonts w:ascii="Arial Narrow" w:hAnsi="Arial Narrow" w:cs="Arial"/>
          <w:w w:val="95"/>
          <w:sz w:val="26"/>
          <w:szCs w:val="26"/>
        </w:rPr>
      </w:pPr>
      <w:r w:rsidRPr="00E34D60">
        <w:rPr>
          <w:rFonts w:ascii="Arial Narrow" w:hAnsi="Arial Narrow" w:cs="Arial"/>
          <w:w w:val="95"/>
          <w:sz w:val="26"/>
          <w:szCs w:val="26"/>
        </w:rPr>
        <w:tab/>
      </w:r>
    </w:p>
    <w:p w:rsidR="001764FF" w:rsidRDefault="001764FF" w:rsidP="005C5BBE">
      <w:pPr>
        <w:pStyle w:val="Corpodetexto"/>
        <w:spacing w:line="309" w:lineRule="auto"/>
        <w:ind w:left="113"/>
        <w:jc w:val="right"/>
        <w:rPr>
          <w:rFonts w:ascii="Arial Narrow" w:hAnsi="Arial Narrow" w:cs="Arial"/>
          <w:w w:val="95"/>
          <w:sz w:val="26"/>
          <w:szCs w:val="26"/>
        </w:rPr>
      </w:pPr>
    </w:p>
    <w:p w:rsidR="00E34D60" w:rsidRPr="00E34D60" w:rsidRDefault="00E34D60" w:rsidP="005C5BBE">
      <w:pPr>
        <w:pStyle w:val="Corpodetexto"/>
        <w:spacing w:line="309" w:lineRule="auto"/>
        <w:ind w:left="113"/>
        <w:jc w:val="right"/>
        <w:rPr>
          <w:rFonts w:ascii="Arial Narrow" w:hAnsi="Arial Narrow" w:cs="Arial"/>
          <w:sz w:val="26"/>
          <w:szCs w:val="26"/>
        </w:rPr>
      </w:pPr>
    </w:p>
    <w:p w:rsidR="001764FF" w:rsidRPr="00E34D60" w:rsidRDefault="001764FF" w:rsidP="001764FF">
      <w:pPr>
        <w:pStyle w:val="Corpodetexto"/>
        <w:ind w:left="113"/>
        <w:jc w:val="center"/>
        <w:rPr>
          <w:rFonts w:ascii="Arial Narrow" w:hAnsi="Arial Narrow" w:cs="Arial"/>
          <w:b/>
          <w:sz w:val="26"/>
          <w:szCs w:val="26"/>
        </w:rPr>
      </w:pPr>
      <w:r w:rsidRPr="00E34D60">
        <w:rPr>
          <w:rFonts w:ascii="Arial Narrow" w:hAnsi="Arial Narrow" w:cs="Arial"/>
          <w:b/>
          <w:sz w:val="26"/>
          <w:szCs w:val="26"/>
        </w:rPr>
        <w:t>Elias Rodrigues de Jesus</w:t>
      </w:r>
    </w:p>
    <w:p w:rsidR="001764FF" w:rsidRPr="00E34D60" w:rsidRDefault="00E34D60" w:rsidP="001764FF">
      <w:pPr>
        <w:spacing w:before="7"/>
        <w:ind w:right="-53"/>
        <w:jc w:val="center"/>
        <w:rPr>
          <w:rFonts w:ascii="Arial Narrow" w:hAnsi="Arial Narrow" w:cs="Arial"/>
          <w:b/>
          <w:sz w:val="26"/>
          <w:szCs w:val="26"/>
        </w:rPr>
      </w:pPr>
      <w:r w:rsidRPr="00E34D60">
        <w:rPr>
          <w:rFonts w:ascii="Arial Narrow" w:hAnsi="Arial Narrow" w:cs="Arial"/>
          <w:b/>
          <w:sz w:val="26"/>
          <w:szCs w:val="26"/>
        </w:rPr>
        <w:t>“</w:t>
      </w:r>
      <w:r w:rsidR="001764FF" w:rsidRPr="00E34D60">
        <w:rPr>
          <w:rFonts w:ascii="Arial Narrow" w:hAnsi="Arial Narrow" w:cs="Arial"/>
          <w:b/>
          <w:sz w:val="26"/>
          <w:szCs w:val="26"/>
        </w:rPr>
        <w:t>Pastor Elias</w:t>
      </w:r>
      <w:r w:rsidRPr="00E34D60">
        <w:rPr>
          <w:rFonts w:ascii="Arial Narrow" w:hAnsi="Arial Narrow" w:cs="Arial"/>
          <w:b/>
          <w:sz w:val="26"/>
          <w:szCs w:val="26"/>
        </w:rPr>
        <w:t>”</w:t>
      </w:r>
    </w:p>
    <w:p w:rsidR="00C44CCD" w:rsidRPr="00E34D60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w w:val="90"/>
          <w:sz w:val="26"/>
          <w:szCs w:val="26"/>
        </w:rPr>
      </w:pPr>
      <w:r w:rsidRPr="00E34D60">
        <w:rPr>
          <w:rFonts w:ascii="Arial Narrow" w:hAnsi="Arial Narrow" w:cs="Arial"/>
          <w:b/>
          <w:w w:val="90"/>
          <w:sz w:val="26"/>
          <w:szCs w:val="26"/>
        </w:rPr>
        <w:t>Vereador</w:t>
      </w:r>
    </w:p>
    <w:p w:rsidR="001764FF" w:rsidRPr="00E34D60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w w:val="90"/>
          <w:sz w:val="26"/>
          <w:szCs w:val="26"/>
        </w:rPr>
      </w:pPr>
    </w:p>
    <w:p w:rsidR="001764FF" w:rsidRPr="00E34D60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6"/>
          <w:szCs w:val="26"/>
        </w:rPr>
      </w:pPr>
    </w:p>
    <w:p w:rsidR="001764FF" w:rsidRPr="00E34D60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E34D60" w:rsidRDefault="00E34D60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</w:p>
    <w:p w:rsidR="001764FF" w:rsidRPr="00E34D60" w:rsidRDefault="001764FF" w:rsidP="00E34D60">
      <w:pPr>
        <w:pStyle w:val="Corpodetexto"/>
        <w:spacing w:line="309" w:lineRule="auto"/>
        <w:ind w:left="113"/>
        <w:rPr>
          <w:rFonts w:ascii="Arial Narrow" w:hAnsi="Arial Narrow" w:cs="Arial"/>
          <w:b/>
          <w:sz w:val="26"/>
          <w:szCs w:val="26"/>
        </w:rPr>
      </w:pPr>
      <w:r w:rsidRPr="00E34D60">
        <w:rPr>
          <w:rFonts w:ascii="Arial Narrow" w:hAnsi="Arial Narrow" w:cs="Arial"/>
          <w:b/>
          <w:sz w:val="26"/>
          <w:szCs w:val="26"/>
        </w:rPr>
        <w:t>JUSTIFICATIVA</w:t>
      </w:r>
    </w:p>
    <w:p w:rsidR="001764FF" w:rsidRPr="00E34D60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sz w:val="26"/>
          <w:szCs w:val="26"/>
        </w:rPr>
      </w:pPr>
    </w:p>
    <w:p w:rsidR="001764FF" w:rsidRPr="00E34D60" w:rsidRDefault="001764FF" w:rsidP="001764FF">
      <w:pPr>
        <w:pStyle w:val="Corpodetexto"/>
        <w:spacing w:line="309" w:lineRule="auto"/>
        <w:ind w:left="113"/>
        <w:rPr>
          <w:rFonts w:ascii="Arial Narrow" w:hAnsi="Arial Narrow" w:cs="Arial"/>
          <w:sz w:val="26"/>
          <w:szCs w:val="26"/>
        </w:rPr>
      </w:pPr>
      <w:r w:rsidRPr="00E34D60">
        <w:rPr>
          <w:rFonts w:ascii="Arial Narrow" w:hAnsi="Arial Narrow" w:cs="Arial"/>
          <w:sz w:val="26"/>
          <w:szCs w:val="26"/>
        </w:rPr>
        <w:t xml:space="preserve">Senhor Presidente, </w:t>
      </w:r>
    </w:p>
    <w:p w:rsidR="001764FF" w:rsidRPr="00E34D60" w:rsidRDefault="001764FF" w:rsidP="001764FF">
      <w:pPr>
        <w:pStyle w:val="Corpodetexto"/>
        <w:spacing w:line="309" w:lineRule="auto"/>
        <w:ind w:left="113"/>
        <w:rPr>
          <w:rFonts w:ascii="Arial Narrow" w:hAnsi="Arial Narrow" w:cs="Arial"/>
          <w:sz w:val="26"/>
          <w:szCs w:val="26"/>
        </w:rPr>
      </w:pPr>
      <w:r w:rsidRPr="00E34D60">
        <w:rPr>
          <w:rFonts w:ascii="Arial Narrow" w:hAnsi="Arial Narrow" w:cs="Arial"/>
          <w:sz w:val="26"/>
          <w:szCs w:val="26"/>
        </w:rPr>
        <w:t xml:space="preserve">Nobres pares, </w:t>
      </w:r>
    </w:p>
    <w:p w:rsidR="001764FF" w:rsidRPr="00E34D60" w:rsidRDefault="001764FF" w:rsidP="001764FF">
      <w:pPr>
        <w:pStyle w:val="Corpodetexto"/>
        <w:spacing w:line="309" w:lineRule="auto"/>
        <w:ind w:left="113"/>
        <w:rPr>
          <w:rFonts w:ascii="Arial Narrow" w:hAnsi="Arial Narrow" w:cs="Arial"/>
          <w:sz w:val="26"/>
          <w:szCs w:val="26"/>
        </w:rPr>
      </w:pPr>
    </w:p>
    <w:p w:rsidR="00C450BF" w:rsidRPr="00E34D60" w:rsidRDefault="00C450BF" w:rsidP="00E34D60">
      <w:pPr>
        <w:pStyle w:val="Corpodetexto"/>
        <w:spacing w:line="309" w:lineRule="auto"/>
        <w:ind w:left="113" w:firstLine="607"/>
        <w:jc w:val="both"/>
        <w:rPr>
          <w:rFonts w:ascii="Arial Narrow" w:hAnsi="Arial Narrow" w:cs="Arial"/>
          <w:sz w:val="26"/>
          <w:szCs w:val="26"/>
        </w:rPr>
      </w:pPr>
      <w:r w:rsidRPr="00E34D60">
        <w:rPr>
          <w:rFonts w:ascii="Arial Narrow" w:hAnsi="Arial Narrow" w:cs="Arial"/>
          <w:sz w:val="26"/>
          <w:szCs w:val="26"/>
        </w:rPr>
        <w:t xml:space="preserve">Mais do que nunca é necessário que emanem dos órgãos públicos exemplos de correção, integridade e observância às leis, que reafirmem a confiança da população de que seus representantes mais próximos, de ligação e contato mais direto, os Vereadores e sua estrutura de apoio, cumpram com exação suas responsabilidades, zelando pelo melhoraproveitamento dos sempre escassos recursos públicos. </w:t>
      </w:r>
    </w:p>
    <w:p w:rsidR="00C450BF" w:rsidRPr="00E34D60" w:rsidRDefault="00C450BF" w:rsidP="00C450BF">
      <w:pPr>
        <w:pStyle w:val="Corpodetexto"/>
        <w:spacing w:line="309" w:lineRule="auto"/>
        <w:ind w:left="113"/>
        <w:rPr>
          <w:rFonts w:ascii="Arial Narrow" w:hAnsi="Arial Narrow" w:cs="Arial"/>
          <w:sz w:val="26"/>
          <w:szCs w:val="26"/>
        </w:rPr>
      </w:pPr>
    </w:p>
    <w:p w:rsidR="00BE7874" w:rsidRPr="00E34D60" w:rsidRDefault="00C450BF" w:rsidP="00E34D60">
      <w:pPr>
        <w:pStyle w:val="Corpodetexto"/>
        <w:spacing w:line="309" w:lineRule="auto"/>
        <w:ind w:left="113" w:firstLine="607"/>
        <w:jc w:val="both"/>
        <w:rPr>
          <w:rFonts w:ascii="Arial Narrow" w:hAnsi="Arial Narrow" w:cs="Arial"/>
          <w:sz w:val="26"/>
          <w:szCs w:val="26"/>
        </w:rPr>
      </w:pPr>
      <w:r w:rsidRPr="00E34D60">
        <w:rPr>
          <w:rFonts w:ascii="Arial Narrow" w:hAnsi="Arial Narrow" w:cs="Arial"/>
          <w:sz w:val="26"/>
          <w:szCs w:val="26"/>
        </w:rPr>
        <w:t xml:space="preserve">Para tanto, apresento </w:t>
      </w:r>
      <w:r w:rsidR="001764FF" w:rsidRPr="00E34D60">
        <w:rPr>
          <w:rFonts w:ascii="Arial Narrow" w:hAnsi="Arial Narrow" w:cs="Arial"/>
          <w:sz w:val="26"/>
          <w:szCs w:val="26"/>
        </w:rPr>
        <w:t>o presente projeto de Resolução</w:t>
      </w:r>
      <w:r w:rsidRPr="00E34D60">
        <w:rPr>
          <w:rFonts w:ascii="Arial Narrow" w:hAnsi="Arial Narrow" w:cs="Arial"/>
          <w:sz w:val="26"/>
          <w:szCs w:val="26"/>
        </w:rPr>
        <w:t xml:space="preserve"> que visa </w:t>
      </w:r>
      <w:r w:rsidR="00BE7874" w:rsidRPr="00E34D60">
        <w:rPr>
          <w:rFonts w:ascii="Arial Narrow" w:hAnsi="Arial Narrow" w:cs="Arial"/>
          <w:sz w:val="26"/>
          <w:szCs w:val="26"/>
        </w:rPr>
        <w:t>atribuir novas competências à Mesa Diretora do Pode</w:t>
      </w:r>
      <w:r w:rsidRPr="00E34D60">
        <w:rPr>
          <w:rFonts w:ascii="Arial Narrow" w:hAnsi="Arial Narrow" w:cs="Arial"/>
          <w:sz w:val="26"/>
          <w:szCs w:val="26"/>
        </w:rPr>
        <w:t xml:space="preserve">r Legislativo de São Sebastião, </w:t>
      </w:r>
      <w:r w:rsidR="00BE7874" w:rsidRPr="00E34D60">
        <w:rPr>
          <w:rFonts w:ascii="Arial Narrow" w:hAnsi="Arial Narrow" w:cs="Arial"/>
          <w:sz w:val="26"/>
          <w:szCs w:val="26"/>
        </w:rPr>
        <w:t>tra</w:t>
      </w:r>
      <w:r w:rsidRPr="00E34D60">
        <w:rPr>
          <w:rFonts w:ascii="Arial Narrow" w:hAnsi="Arial Narrow" w:cs="Arial"/>
          <w:sz w:val="26"/>
          <w:szCs w:val="26"/>
        </w:rPr>
        <w:t xml:space="preserve">zendo para o Regimento Interno </w:t>
      </w:r>
      <w:r w:rsidR="00BE7874" w:rsidRPr="00E34D60">
        <w:rPr>
          <w:rFonts w:ascii="Arial Narrow" w:hAnsi="Arial Narrow" w:cs="Arial"/>
          <w:sz w:val="26"/>
          <w:szCs w:val="26"/>
        </w:rPr>
        <w:t>desta Casa</w:t>
      </w:r>
      <w:r w:rsidRPr="00E34D60">
        <w:rPr>
          <w:rFonts w:ascii="Arial Narrow" w:hAnsi="Arial Narrow" w:cs="Arial"/>
          <w:sz w:val="26"/>
          <w:szCs w:val="26"/>
        </w:rPr>
        <w:t>, sem cogitar interferir na autonomia e dis</w:t>
      </w:r>
      <w:r w:rsidR="008B68F6" w:rsidRPr="00E34D60">
        <w:rPr>
          <w:rFonts w:ascii="Arial Narrow" w:hAnsi="Arial Narrow" w:cs="Arial"/>
          <w:sz w:val="26"/>
          <w:szCs w:val="26"/>
        </w:rPr>
        <w:t xml:space="preserve">cricionariedade da Presidência, que os vereadores </w:t>
      </w:r>
      <w:r w:rsidR="00BE7874" w:rsidRPr="00E34D60">
        <w:rPr>
          <w:rFonts w:ascii="Arial Narrow" w:hAnsi="Arial Narrow" w:cs="Arial"/>
          <w:sz w:val="26"/>
          <w:szCs w:val="26"/>
        </w:rPr>
        <w:t xml:space="preserve">que integram a Mesa Diretora possam </w:t>
      </w:r>
      <w:r w:rsidR="008B68F6" w:rsidRPr="00E34D60">
        <w:rPr>
          <w:rFonts w:ascii="Arial Narrow" w:hAnsi="Arial Narrow" w:cs="Arial"/>
          <w:sz w:val="26"/>
          <w:szCs w:val="26"/>
        </w:rPr>
        <w:t xml:space="preserve">acompanhar os atos e </w:t>
      </w:r>
      <w:r w:rsidR="00BE7874" w:rsidRPr="00E34D60">
        <w:rPr>
          <w:rFonts w:ascii="Arial Narrow" w:hAnsi="Arial Narrow" w:cs="Arial"/>
          <w:sz w:val="26"/>
          <w:szCs w:val="26"/>
        </w:rPr>
        <w:t>contribuir com a Presidênci</w:t>
      </w:r>
      <w:r w:rsidR="00980E59" w:rsidRPr="00E34D60">
        <w:rPr>
          <w:rFonts w:ascii="Arial Narrow" w:hAnsi="Arial Narrow" w:cs="Arial"/>
          <w:sz w:val="26"/>
          <w:szCs w:val="26"/>
        </w:rPr>
        <w:t>a na adoção de boas práticas administrativas d</w:t>
      </w:r>
      <w:r w:rsidR="00BE7874" w:rsidRPr="00E34D60">
        <w:rPr>
          <w:rFonts w:ascii="Arial Narrow" w:hAnsi="Arial Narrow" w:cs="Arial"/>
          <w:sz w:val="26"/>
          <w:szCs w:val="26"/>
        </w:rPr>
        <w:t xml:space="preserve">a Casa, </w:t>
      </w:r>
      <w:r w:rsidR="008B68F6" w:rsidRPr="00E34D60">
        <w:rPr>
          <w:rFonts w:ascii="Arial Narrow" w:hAnsi="Arial Narrow" w:cs="Arial"/>
          <w:sz w:val="26"/>
          <w:szCs w:val="26"/>
        </w:rPr>
        <w:t xml:space="preserve">fiscalizando as contas da Câmara, os gastos com compras, pagamentos de serviços ou produtos, bem as nomeações de servidores e o pagamento de vantagens, com o claro objetivo </w:t>
      </w:r>
      <w:r w:rsidR="00BE7874" w:rsidRPr="00E34D60">
        <w:rPr>
          <w:rFonts w:ascii="Arial Narrow" w:hAnsi="Arial Narrow" w:cs="Arial"/>
          <w:sz w:val="26"/>
          <w:szCs w:val="26"/>
        </w:rPr>
        <w:t xml:space="preserve">de </w:t>
      </w:r>
      <w:r w:rsidR="008B68F6" w:rsidRPr="00E34D60">
        <w:rPr>
          <w:rFonts w:ascii="Arial Narrow" w:hAnsi="Arial Narrow" w:cs="Arial"/>
          <w:sz w:val="26"/>
          <w:szCs w:val="26"/>
        </w:rPr>
        <w:t>evitar incidentes sobre a gestão</w:t>
      </w:r>
      <w:r w:rsidR="00980E59" w:rsidRPr="00E34D60">
        <w:rPr>
          <w:rFonts w:ascii="Arial Narrow" w:hAnsi="Arial Narrow" w:cs="Arial"/>
          <w:sz w:val="26"/>
          <w:szCs w:val="26"/>
        </w:rPr>
        <w:t xml:space="preserve"> e </w:t>
      </w:r>
      <w:r w:rsidR="00BE7874" w:rsidRPr="00E34D60">
        <w:rPr>
          <w:rFonts w:ascii="Arial Narrow" w:hAnsi="Arial Narrow" w:cs="Arial"/>
          <w:sz w:val="26"/>
          <w:szCs w:val="26"/>
        </w:rPr>
        <w:t xml:space="preserve">otimizar a utilização dos recursos para atingir os objetivos organizacionais da Administração Pública.   </w:t>
      </w:r>
    </w:p>
    <w:p w:rsidR="00980E59" w:rsidRPr="00E34D60" w:rsidRDefault="00980E59" w:rsidP="008B68F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6"/>
          <w:szCs w:val="26"/>
        </w:rPr>
      </w:pPr>
    </w:p>
    <w:p w:rsidR="00980E59" w:rsidRPr="00E34D60" w:rsidRDefault="00980E59" w:rsidP="00E34D60">
      <w:pPr>
        <w:pStyle w:val="Corpodetexto"/>
        <w:spacing w:line="309" w:lineRule="auto"/>
        <w:ind w:left="113" w:firstLine="607"/>
        <w:jc w:val="both"/>
        <w:rPr>
          <w:rFonts w:ascii="Arial Narrow" w:hAnsi="Arial Narrow" w:cs="Arial"/>
          <w:sz w:val="26"/>
          <w:szCs w:val="26"/>
        </w:rPr>
      </w:pPr>
      <w:r w:rsidRPr="00E34D60">
        <w:rPr>
          <w:rFonts w:ascii="Arial Narrow" w:hAnsi="Arial Narrow" w:cs="Arial"/>
          <w:sz w:val="26"/>
          <w:szCs w:val="26"/>
        </w:rPr>
        <w:t>Diante do exposto, conto com o indispensável apoio dos nobres pares para a aprovação desta importante propositura.</w:t>
      </w:r>
      <w:r w:rsidRPr="00E34D60">
        <w:rPr>
          <w:rFonts w:ascii="Arial Narrow" w:hAnsi="Arial Narrow" w:cs="Arial"/>
          <w:sz w:val="26"/>
          <w:szCs w:val="26"/>
        </w:rPr>
        <w:cr/>
      </w:r>
    </w:p>
    <w:p w:rsidR="00E34D60" w:rsidRDefault="00E34D60" w:rsidP="00E34D60">
      <w:pPr>
        <w:tabs>
          <w:tab w:val="left" w:pos="142"/>
        </w:tabs>
        <w:spacing w:before="1" w:line="249" w:lineRule="auto"/>
        <w:ind w:left="142" w:right="162"/>
        <w:jc w:val="center"/>
        <w:rPr>
          <w:rFonts w:ascii="Arial Narrow" w:hAnsi="Arial Narrow" w:cs="Arial"/>
          <w:w w:val="105"/>
          <w:sz w:val="26"/>
          <w:szCs w:val="26"/>
        </w:rPr>
      </w:pPr>
    </w:p>
    <w:p w:rsidR="00E34D60" w:rsidRDefault="00E34D60" w:rsidP="00E34D60">
      <w:pPr>
        <w:tabs>
          <w:tab w:val="left" w:pos="142"/>
        </w:tabs>
        <w:spacing w:before="1" w:line="249" w:lineRule="auto"/>
        <w:ind w:left="142" w:right="162"/>
        <w:jc w:val="center"/>
        <w:rPr>
          <w:rFonts w:ascii="Arial Narrow" w:hAnsi="Arial Narrow" w:cs="Arial"/>
          <w:w w:val="105"/>
          <w:sz w:val="26"/>
          <w:szCs w:val="26"/>
        </w:rPr>
      </w:pPr>
    </w:p>
    <w:p w:rsidR="00E34D60" w:rsidRPr="00E34D60" w:rsidRDefault="00E34D60" w:rsidP="00E34D60">
      <w:pPr>
        <w:tabs>
          <w:tab w:val="left" w:pos="142"/>
        </w:tabs>
        <w:spacing w:before="1" w:line="249" w:lineRule="auto"/>
        <w:ind w:left="142" w:right="162"/>
        <w:jc w:val="center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w w:val="105"/>
          <w:sz w:val="26"/>
          <w:szCs w:val="26"/>
        </w:rPr>
        <w:t>Plenário da Câmara Municipal de São Sebastião, sala vereador Zino MIlitão dos Santos, 05 de maio de 2020.</w:t>
      </w:r>
    </w:p>
    <w:p w:rsidR="00BE7874" w:rsidRPr="00E34D60" w:rsidRDefault="00BE7874" w:rsidP="001764FF">
      <w:pPr>
        <w:pStyle w:val="Corpodetexto"/>
        <w:spacing w:line="309" w:lineRule="auto"/>
        <w:ind w:left="113"/>
        <w:rPr>
          <w:rFonts w:ascii="Arial Narrow" w:hAnsi="Arial Narrow" w:cs="Arial"/>
          <w:sz w:val="26"/>
          <w:szCs w:val="26"/>
        </w:rPr>
      </w:pPr>
    </w:p>
    <w:p w:rsidR="00BE7874" w:rsidRPr="00E34D60" w:rsidRDefault="00BE7874" w:rsidP="001764FF">
      <w:pPr>
        <w:pStyle w:val="Corpodetexto"/>
        <w:spacing w:line="309" w:lineRule="auto"/>
        <w:ind w:left="113"/>
        <w:rPr>
          <w:rFonts w:ascii="Arial Narrow" w:hAnsi="Arial Narrow" w:cs="Arial"/>
          <w:sz w:val="26"/>
          <w:szCs w:val="26"/>
        </w:rPr>
      </w:pPr>
    </w:p>
    <w:p w:rsidR="00BE7874" w:rsidRPr="00E34D60" w:rsidRDefault="00BE7874" w:rsidP="00BE7874">
      <w:pPr>
        <w:pStyle w:val="Corpodetexto"/>
        <w:spacing w:line="309" w:lineRule="auto"/>
        <w:ind w:left="113"/>
        <w:jc w:val="right"/>
        <w:rPr>
          <w:rFonts w:ascii="Arial Narrow" w:hAnsi="Arial Narrow" w:cs="Arial"/>
          <w:sz w:val="26"/>
          <w:szCs w:val="26"/>
        </w:rPr>
      </w:pPr>
    </w:p>
    <w:p w:rsidR="00BE7874" w:rsidRPr="00E34D60" w:rsidRDefault="00BE7874" w:rsidP="00BE7874">
      <w:pPr>
        <w:pStyle w:val="Corpodetexto"/>
        <w:ind w:left="113"/>
        <w:jc w:val="center"/>
        <w:rPr>
          <w:rFonts w:ascii="Arial Narrow" w:hAnsi="Arial Narrow" w:cs="Arial"/>
          <w:b/>
          <w:sz w:val="26"/>
          <w:szCs w:val="26"/>
        </w:rPr>
      </w:pPr>
      <w:r w:rsidRPr="00E34D60">
        <w:rPr>
          <w:rFonts w:ascii="Arial Narrow" w:hAnsi="Arial Narrow" w:cs="Arial"/>
          <w:b/>
          <w:sz w:val="26"/>
          <w:szCs w:val="26"/>
        </w:rPr>
        <w:t>Elias Rodrigues de Jesus</w:t>
      </w:r>
    </w:p>
    <w:p w:rsidR="00BE7874" w:rsidRPr="00E34D60" w:rsidRDefault="00E34D60" w:rsidP="00BE7874">
      <w:pPr>
        <w:spacing w:before="7"/>
        <w:ind w:right="-53"/>
        <w:jc w:val="center"/>
        <w:rPr>
          <w:rFonts w:ascii="Arial Narrow" w:hAnsi="Arial Narrow" w:cs="Arial"/>
          <w:b/>
          <w:sz w:val="26"/>
          <w:szCs w:val="26"/>
        </w:rPr>
      </w:pPr>
      <w:r w:rsidRPr="00E34D60">
        <w:rPr>
          <w:rFonts w:ascii="Arial Narrow" w:hAnsi="Arial Narrow" w:cs="Arial"/>
          <w:b/>
          <w:sz w:val="26"/>
          <w:szCs w:val="26"/>
        </w:rPr>
        <w:t>“</w:t>
      </w:r>
      <w:r w:rsidR="00BE7874" w:rsidRPr="00E34D60">
        <w:rPr>
          <w:rFonts w:ascii="Arial Narrow" w:hAnsi="Arial Narrow" w:cs="Arial"/>
          <w:b/>
          <w:sz w:val="26"/>
          <w:szCs w:val="26"/>
        </w:rPr>
        <w:t>Pastor Elias</w:t>
      </w:r>
      <w:r w:rsidRPr="00E34D60">
        <w:rPr>
          <w:rFonts w:ascii="Arial Narrow" w:hAnsi="Arial Narrow" w:cs="Arial"/>
          <w:b/>
          <w:sz w:val="26"/>
          <w:szCs w:val="26"/>
        </w:rPr>
        <w:t>”</w:t>
      </w:r>
    </w:p>
    <w:p w:rsidR="00BE7874" w:rsidRPr="00E34D60" w:rsidRDefault="00BE7874" w:rsidP="00BE7874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w w:val="90"/>
          <w:sz w:val="26"/>
          <w:szCs w:val="26"/>
        </w:rPr>
      </w:pPr>
      <w:r w:rsidRPr="00E34D60">
        <w:rPr>
          <w:rFonts w:ascii="Arial Narrow" w:hAnsi="Arial Narrow" w:cs="Arial"/>
          <w:b/>
          <w:w w:val="90"/>
          <w:sz w:val="26"/>
          <w:szCs w:val="26"/>
        </w:rPr>
        <w:t>Vereador</w:t>
      </w:r>
    </w:p>
    <w:p w:rsidR="00BE7874" w:rsidRPr="00E34D60" w:rsidRDefault="00BE7874" w:rsidP="001764FF">
      <w:pPr>
        <w:pStyle w:val="Corpodetexto"/>
        <w:spacing w:line="309" w:lineRule="auto"/>
        <w:ind w:left="113"/>
        <w:rPr>
          <w:rFonts w:ascii="Arial Narrow" w:hAnsi="Arial Narrow" w:cs="Arial"/>
          <w:sz w:val="26"/>
          <w:szCs w:val="26"/>
        </w:rPr>
      </w:pPr>
    </w:p>
    <w:p w:rsidR="001764FF" w:rsidRPr="00E34D60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sz w:val="26"/>
          <w:szCs w:val="26"/>
        </w:rPr>
      </w:pPr>
    </w:p>
    <w:p w:rsidR="001764FF" w:rsidRPr="00E34D60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6"/>
          <w:szCs w:val="26"/>
        </w:rPr>
      </w:pPr>
    </w:p>
    <w:sectPr w:rsidR="001764FF" w:rsidRPr="00E34D60" w:rsidSect="008B2271">
      <w:headerReference w:type="default" r:id="rId8"/>
      <w:footerReference w:type="default" r:id="rId9"/>
      <w:pgSz w:w="11910" w:h="16840"/>
      <w:pgMar w:top="1843" w:right="1020" w:bottom="980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D43" w:rsidRDefault="00BD3D43">
      <w:r>
        <w:separator/>
      </w:r>
    </w:p>
  </w:endnote>
  <w:endnote w:type="continuationSeparator" w:id="1">
    <w:p w:rsidR="00BD3D43" w:rsidRDefault="00BD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CD1550">
    <w:pPr>
      <w:pStyle w:val="Corpodetexto"/>
      <w:spacing w:line="14" w:lineRule="auto"/>
      <w:rPr>
        <w:sz w:val="20"/>
      </w:rPr>
    </w:pPr>
    <w:r w:rsidRPr="00CD155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5B7B16" w:rsidRDefault="005B7B16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r>
                  <w:rPr>
                    <w:w w:val="95"/>
                    <w:sz w:val="13"/>
                  </w:rPr>
                  <w:t xml:space="preserve">PraçaProf.AntônioArgino,84-Centro-SãoSebastião/SP-CEP:11608-554-Tel.(12)3891-0000 </w:t>
                </w:r>
                <w:r>
                  <w:rPr>
                    <w:sz w:val="13"/>
                  </w:rPr>
                  <w:t>Site Oﬁcial:saosebastiao.sp.leg.br</w:t>
                </w:r>
              </w:p>
              <w:p w:rsidR="005B7B16" w:rsidRDefault="005B7B16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D43" w:rsidRDefault="00BD3D43">
      <w:r>
        <w:separator/>
      </w:r>
    </w:p>
  </w:footnote>
  <w:footnote w:type="continuationSeparator" w:id="1">
    <w:p w:rsidR="00BD3D43" w:rsidRDefault="00BD3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550" w:rsidRPr="00CD155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5B7B16" w:rsidRDefault="005B7B16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5B7B16" w:rsidRDefault="005B7B16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92403FA"/>
    <w:multiLevelType w:val="hybridMultilevel"/>
    <w:tmpl w:val="D9B45350"/>
    <w:lvl w:ilvl="0" w:tplc="53C2CDE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13352"/>
    <w:rsid w:val="00033756"/>
    <w:rsid w:val="00033D0F"/>
    <w:rsid w:val="00037AD9"/>
    <w:rsid w:val="00042040"/>
    <w:rsid w:val="00060A34"/>
    <w:rsid w:val="00063012"/>
    <w:rsid w:val="0007753F"/>
    <w:rsid w:val="0007788C"/>
    <w:rsid w:val="00081212"/>
    <w:rsid w:val="00095B8C"/>
    <w:rsid w:val="000A32F0"/>
    <w:rsid w:val="000A7E8D"/>
    <w:rsid w:val="000C0EFC"/>
    <w:rsid w:val="000C61A2"/>
    <w:rsid w:val="000F4CA7"/>
    <w:rsid w:val="001069E5"/>
    <w:rsid w:val="0011295B"/>
    <w:rsid w:val="0013527D"/>
    <w:rsid w:val="001641C4"/>
    <w:rsid w:val="001764FF"/>
    <w:rsid w:val="001F6B3B"/>
    <w:rsid w:val="00233858"/>
    <w:rsid w:val="002558C5"/>
    <w:rsid w:val="00257289"/>
    <w:rsid w:val="00275BF6"/>
    <w:rsid w:val="002E3C49"/>
    <w:rsid w:val="002F1673"/>
    <w:rsid w:val="002F4408"/>
    <w:rsid w:val="003105A9"/>
    <w:rsid w:val="003533BD"/>
    <w:rsid w:val="00354399"/>
    <w:rsid w:val="00363D69"/>
    <w:rsid w:val="003775F6"/>
    <w:rsid w:val="00394735"/>
    <w:rsid w:val="003C7C6D"/>
    <w:rsid w:val="00421E04"/>
    <w:rsid w:val="00423ED6"/>
    <w:rsid w:val="004308DD"/>
    <w:rsid w:val="00432A23"/>
    <w:rsid w:val="00433B7B"/>
    <w:rsid w:val="00436E05"/>
    <w:rsid w:val="004531E6"/>
    <w:rsid w:val="004604CC"/>
    <w:rsid w:val="00480359"/>
    <w:rsid w:val="00483577"/>
    <w:rsid w:val="00487795"/>
    <w:rsid w:val="004A671C"/>
    <w:rsid w:val="004B30F6"/>
    <w:rsid w:val="004D273F"/>
    <w:rsid w:val="004E77B7"/>
    <w:rsid w:val="004F14D8"/>
    <w:rsid w:val="0050133D"/>
    <w:rsid w:val="005039E2"/>
    <w:rsid w:val="00507145"/>
    <w:rsid w:val="00507A57"/>
    <w:rsid w:val="0053023C"/>
    <w:rsid w:val="00531485"/>
    <w:rsid w:val="00547985"/>
    <w:rsid w:val="00550E31"/>
    <w:rsid w:val="00561A4A"/>
    <w:rsid w:val="00580371"/>
    <w:rsid w:val="005809C0"/>
    <w:rsid w:val="005A6EC3"/>
    <w:rsid w:val="005B7B16"/>
    <w:rsid w:val="005C5BBE"/>
    <w:rsid w:val="005E046E"/>
    <w:rsid w:val="005F62D8"/>
    <w:rsid w:val="005F6650"/>
    <w:rsid w:val="00614C03"/>
    <w:rsid w:val="006453C9"/>
    <w:rsid w:val="006A45E1"/>
    <w:rsid w:val="006B37E2"/>
    <w:rsid w:val="006D510A"/>
    <w:rsid w:val="006F2DD6"/>
    <w:rsid w:val="007100DB"/>
    <w:rsid w:val="0072462C"/>
    <w:rsid w:val="00750AF9"/>
    <w:rsid w:val="007728F6"/>
    <w:rsid w:val="00780E01"/>
    <w:rsid w:val="007A6B18"/>
    <w:rsid w:val="007C22F3"/>
    <w:rsid w:val="007C3F9B"/>
    <w:rsid w:val="007D66A7"/>
    <w:rsid w:val="007F07F3"/>
    <w:rsid w:val="007F0D5B"/>
    <w:rsid w:val="007F6051"/>
    <w:rsid w:val="0083062D"/>
    <w:rsid w:val="00841A99"/>
    <w:rsid w:val="008520D2"/>
    <w:rsid w:val="008524D6"/>
    <w:rsid w:val="00861F04"/>
    <w:rsid w:val="00881E99"/>
    <w:rsid w:val="008B2271"/>
    <w:rsid w:val="008B68F6"/>
    <w:rsid w:val="008D60C4"/>
    <w:rsid w:val="008D6FD2"/>
    <w:rsid w:val="008E5362"/>
    <w:rsid w:val="008F7D7C"/>
    <w:rsid w:val="00902208"/>
    <w:rsid w:val="00940484"/>
    <w:rsid w:val="009669BD"/>
    <w:rsid w:val="00970B0D"/>
    <w:rsid w:val="00980E59"/>
    <w:rsid w:val="009A345C"/>
    <w:rsid w:val="009B041D"/>
    <w:rsid w:val="009E129D"/>
    <w:rsid w:val="009E502B"/>
    <w:rsid w:val="009F3C6A"/>
    <w:rsid w:val="00A26E6A"/>
    <w:rsid w:val="00A40B7F"/>
    <w:rsid w:val="00A41D7E"/>
    <w:rsid w:val="00A47D58"/>
    <w:rsid w:val="00A72E4B"/>
    <w:rsid w:val="00AB13A3"/>
    <w:rsid w:val="00AC6391"/>
    <w:rsid w:val="00AE2748"/>
    <w:rsid w:val="00B00892"/>
    <w:rsid w:val="00B073A3"/>
    <w:rsid w:val="00B220A7"/>
    <w:rsid w:val="00B45621"/>
    <w:rsid w:val="00B75637"/>
    <w:rsid w:val="00B76140"/>
    <w:rsid w:val="00B82799"/>
    <w:rsid w:val="00BB1D3A"/>
    <w:rsid w:val="00BB7869"/>
    <w:rsid w:val="00BC031F"/>
    <w:rsid w:val="00BC42D6"/>
    <w:rsid w:val="00BD3D43"/>
    <w:rsid w:val="00BD4966"/>
    <w:rsid w:val="00BD6B03"/>
    <w:rsid w:val="00BE3200"/>
    <w:rsid w:val="00BE6B82"/>
    <w:rsid w:val="00BE7874"/>
    <w:rsid w:val="00C1423F"/>
    <w:rsid w:val="00C27C97"/>
    <w:rsid w:val="00C42181"/>
    <w:rsid w:val="00C44CCD"/>
    <w:rsid w:val="00C450BF"/>
    <w:rsid w:val="00C713ED"/>
    <w:rsid w:val="00C7335E"/>
    <w:rsid w:val="00C872A2"/>
    <w:rsid w:val="00C91A72"/>
    <w:rsid w:val="00CA1C45"/>
    <w:rsid w:val="00CD1550"/>
    <w:rsid w:val="00CE29E7"/>
    <w:rsid w:val="00CE54B7"/>
    <w:rsid w:val="00CF46C8"/>
    <w:rsid w:val="00D06B64"/>
    <w:rsid w:val="00D73E48"/>
    <w:rsid w:val="00D87F39"/>
    <w:rsid w:val="00DA7BE6"/>
    <w:rsid w:val="00DB67CE"/>
    <w:rsid w:val="00DD330A"/>
    <w:rsid w:val="00DD7CD3"/>
    <w:rsid w:val="00DF39E6"/>
    <w:rsid w:val="00DF4CB1"/>
    <w:rsid w:val="00DF68BA"/>
    <w:rsid w:val="00DF7360"/>
    <w:rsid w:val="00E079E4"/>
    <w:rsid w:val="00E132A8"/>
    <w:rsid w:val="00E2208E"/>
    <w:rsid w:val="00E2572C"/>
    <w:rsid w:val="00E330AA"/>
    <w:rsid w:val="00E34D60"/>
    <w:rsid w:val="00E5602A"/>
    <w:rsid w:val="00E76232"/>
    <w:rsid w:val="00E80AF4"/>
    <w:rsid w:val="00EA282A"/>
    <w:rsid w:val="00EB1606"/>
    <w:rsid w:val="00EB208C"/>
    <w:rsid w:val="00ED3788"/>
    <w:rsid w:val="00ED6C55"/>
    <w:rsid w:val="00EF4336"/>
    <w:rsid w:val="00F24985"/>
    <w:rsid w:val="00F32E7A"/>
    <w:rsid w:val="00F45B90"/>
    <w:rsid w:val="00F50E54"/>
    <w:rsid w:val="00FA1F94"/>
    <w:rsid w:val="00FB7B9E"/>
    <w:rsid w:val="00FC63A2"/>
    <w:rsid w:val="00FD1C1C"/>
    <w:rsid w:val="00FD38D8"/>
    <w:rsid w:val="00FD70FF"/>
    <w:rsid w:val="00FF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637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1550"/>
  </w:style>
  <w:style w:type="paragraph" w:styleId="PargrafodaLista">
    <w:name w:val="List Paragraph"/>
    <w:basedOn w:val="Normal"/>
    <w:uiPriority w:val="1"/>
    <w:qFormat/>
    <w:rsid w:val="00CD1550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CD1550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637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32F00B3-06E3-44B2-AB69-35A5998E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User</cp:lastModifiedBy>
  <cp:revision>2</cp:revision>
  <cp:lastPrinted>2020-04-30T20:51:00Z</cp:lastPrinted>
  <dcterms:created xsi:type="dcterms:W3CDTF">2020-05-01T23:56:00Z</dcterms:created>
  <dcterms:modified xsi:type="dcterms:W3CDTF">2020-05-01T23:56:00Z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