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1C2A7A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1C2A7A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1C2A7A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Nº</w:t>
      </w:r>
      <w:r w:rsidRPr="00B60639">
        <w:rPr>
          <w:rFonts w:ascii="Arial" w:hAnsi="Arial" w:cs="Arial"/>
          <w:color w:val="000000" w:themeColor="text1"/>
          <w:szCs w:val="24"/>
        </w:rPr>
        <w:t>. 000</w:t>
      </w:r>
      <w:r w:rsidR="00550E31" w:rsidRPr="001C2A7A">
        <w:rPr>
          <w:rFonts w:ascii="Arial" w:hAnsi="Arial" w:cs="Arial"/>
          <w:szCs w:val="24"/>
        </w:rPr>
        <w:t>/2020</w:t>
      </w:r>
    </w:p>
    <w:p w:rsidR="00BE6B82" w:rsidRPr="001C2A7A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362434" w:rsidRDefault="00362434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1C2A7A" w:rsidRPr="001C2A7A" w:rsidRDefault="001C2A7A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Pr="001C2A7A" w:rsidRDefault="00B60639" w:rsidP="00362434">
      <w:pPr>
        <w:spacing w:before="1" w:line="249" w:lineRule="auto"/>
        <w:ind w:left="2880" w:right="162"/>
        <w:jc w:val="both"/>
        <w:rPr>
          <w:rFonts w:ascii="Arial" w:hAnsi="Arial" w:cs="Arial"/>
          <w:b/>
          <w:i/>
          <w:w w:val="105"/>
          <w:szCs w:val="24"/>
        </w:rPr>
      </w:pPr>
      <w:r>
        <w:rPr>
          <w:rFonts w:ascii="Arial" w:hAnsi="Arial" w:cs="Arial"/>
          <w:b/>
          <w:i/>
          <w:w w:val="105"/>
          <w:szCs w:val="24"/>
        </w:rPr>
        <w:t xml:space="preserve">Solicito, </w:t>
      </w:r>
      <w:r w:rsidRPr="00B60639">
        <w:rPr>
          <w:rFonts w:ascii="Arial" w:hAnsi="Arial" w:cs="Arial"/>
          <w:b/>
          <w:i/>
          <w:w w:val="105"/>
          <w:szCs w:val="24"/>
        </w:rPr>
        <w:t xml:space="preserve">em caráter de urgência, </w:t>
      </w:r>
      <w:r w:rsidR="00A71013">
        <w:rPr>
          <w:rFonts w:ascii="Arial" w:hAnsi="Arial" w:cs="Arial"/>
          <w:b/>
          <w:i/>
          <w:w w:val="105"/>
          <w:szCs w:val="24"/>
        </w:rPr>
        <w:t>a substituição do mobiliário hospitalar das Unidades de Saúde da Família da Topolândia, Olaria e Itatinga I e II</w:t>
      </w:r>
      <w:r w:rsidR="00362434" w:rsidRPr="001C2A7A">
        <w:rPr>
          <w:rFonts w:ascii="Arial" w:hAnsi="Arial" w:cs="Arial"/>
          <w:b/>
          <w:i/>
          <w:w w:val="105"/>
          <w:szCs w:val="24"/>
        </w:rPr>
        <w:t xml:space="preserve">. </w:t>
      </w:r>
    </w:p>
    <w:p w:rsidR="00362434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1C2A7A" w:rsidRPr="001C2A7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BE6B82" w:rsidRPr="001C2A7A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Senhor Presidente,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227DC" w:rsidRDefault="00A71013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Considerando que é dever da Administração Pública estar atenta à reestruturação e a melhoria dos trabalhos realizados nas Unidades de Saúde da Família, em especial na USF da Topolândia, Olaria e Itatinga I e II. </w:t>
      </w:r>
    </w:p>
    <w:p w:rsidR="00A71013" w:rsidRDefault="00A71013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A71013" w:rsidRDefault="00A71013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Considerando que é dever da Administração Pública garantir conforto e segurança à população usuária do Sistema Único de Saúde – SUS, durante a assistência à saúde. </w:t>
      </w:r>
    </w:p>
    <w:p w:rsidR="00A71013" w:rsidRDefault="00A71013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A71013" w:rsidRPr="002227DC" w:rsidRDefault="00A71013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Considerando que os mobiliários hospitalares destas Unidades de Saúde estão obsoletos, devido ao tempo e excesso de uso, necessitando de substituição imediata. </w:t>
      </w:r>
    </w:p>
    <w:p w:rsidR="00D87F39" w:rsidRPr="001C2A7A" w:rsidRDefault="00D87F39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Cs w:val="24"/>
        </w:rPr>
      </w:pPr>
    </w:p>
    <w:p w:rsidR="00BE6B82" w:rsidRPr="001C2A7A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  <w:r w:rsidR="00AB13A3" w:rsidRPr="001C2A7A">
        <w:rPr>
          <w:rFonts w:ascii="Arial" w:hAnsi="Arial" w:cs="Arial"/>
          <w:szCs w:val="24"/>
        </w:rPr>
        <w:t xml:space="preserve"> </w:t>
      </w:r>
    </w:p>
    <w:p w:rsidR="00AB13A3" w:rsidRPr="001C2A7A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4F14D8" w:rsidRDefault="002227DC" w:rsidP="004F14D8">
      <w:pPr>
        <w:pStyle w:val="PargrafodaLista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311581">
        <w:rPr>
          <w:rFonts w:ascii="Arial" w:hAnsi="Arial" w:cs="Arial"/>
          <w:spacing w:val="3"/>
          <w:w w:val="95"/>
          <w:szCs w:val="24"/>
        </w:rPr>
        <w:t xml:space="preserve">Existe a possibilidade de a Administração realizar </w:t>
      </w:r>
      <w:r w:rsidR="00A71013">
        <w:rPr>
          <w:rFonts w:ascii="Arial" w:hAnsi="Arial" w:cs="Arial"/>
          <w:spacing w:val="3"/>
          <w:w w:val="95"/>
          <w:szCs w:val="24"/>
        </w:rPr>
        <w:t xml:space="preserve">a substituição do mobiliário </w:t>
      </w:r>
      <w:r w:rsidR="000B75DB">
        <w:rPr>
          <w:rFonts w:ascii="Arial" w:hAnsi="Arial" w:cs="Arial"/>
          <w:spacing w:val="3"/>
          <w:w w:val="95"/>
          <w:szCs w:val="24"/>
        </w:rPr>
        <w:t xml:space="preserve">hospitalar </w:t>
      </w:r>
      <w:r w:rsidR="00A71013">
        <w:rPr>
          <w:rFonts w:ascii="Arial" w:hAnsi="Arial" w:cs="Arial"/>
          <w:spacing w:val="3"/>
          <w:w w:val="95"/>
          <w:szCs w:val="24"/>
        </w:rPr>
        <w:t>das Unidades de Saúde da Família da Topolândia</w:t>
      </w:r>
      <w:r w:rsidR="000B75DB">
        <w:rPr>
          <w:rFonts w:ascii="Arial" w:hAnsi="Arial" w:cs="Arial"/>
          <w:spacing w:val="3"/>
          <w:w w:val="95"/>
          <w:szCs w:val="24"/>
        </w:rPr>
        <w:t>,</w:t>
      </w:r>
      <w:r w:rsidR="00A71013">
        <w:rPr>
          <w:rFonts w:ascii="Arial" w:hAnsi="Arial" w:cs="Arial"/>
          <w:spacing w:val="3"/>
          <w:w w:val="95"/>
          <w:szCs w:val="24"/>
        </w:rPr>
        <w:t xml:space="preserve"> Olaria e Itatinga I e II</w:t>
      </w:r>
      <w:r w:rsidRPr="00311581">
        <w:rPr>
          <w:rFonts w:ascii="Arial" w:hAnsi="Arial" w:cs="Arial"/>
          <w:spacing w:val="3"/>
          <w:w w:val="95"/>
          <w:szCs w:val="24"/>
        </w:rPr>
        <w:t xml:space="preserve">? </w:t>
      </w:r>
      <w:r w:rsidR="00311581" w:rsidRPr="00311581">
        <w:rPr>
          <w:rFonts w:ascii="Arial" w:hAnsi="Arial" w:cs="Arial"/>
          <w:spacing w:val="3"/>
          <w:w w:val="95"/>
          <w:szCs w:val="24"/>
        </w:rPr>
        <w:t>Em caso positivo, quando?</w:t>
      </w:r>
      <w:r w:rsidR="00311581">
        <w:rPr>
          <w:rFonts w:ascii="Arial" w:hAnsi="Arial" w:cs="Arial"/>
          <w:spacing w:val="3"/>
          <w:w w:val="95"/>
          <w:szCs w:val="24"/>
        </w:rPr>
        <w:t xml:space="preserve"> </w:t>
      </w:r>
      <w:r w:rsidR="00311581" w:rsidRPr="00311581">
        <w:rPr>
          <w:rFonts w:ascii="Arial" w:hAnsi="Arial" w:cs="Arial"/>
          <w:spacing w:val="3"/>
          <w:w w:val="95"/>
          <w:szCs w:val="24"/>
        </w:rPr>
        <w:t>Se não, justifique os motivos</w:t>
      </w:r>
      <w:r w:rsidR="00311581">
        <w:rPr>
          <w:rFonts w:ascii="Arial" w:hAnsi="Arial" w:cs="Arial"/>
          <w:spacing w:val="3"/>
          <w:w w:val="95"/>
          <w:szCs w:val="24"/>
        </w:rPr>
        <w:t xml:space="preserve">. </w:t>
      </w:r>
      <w:bookmarkStart w:id="0" w:name="_GoBack"/>
      <w:bookmarkEnd w:id="0"/>
    </w:p>
    <w:p w:rsidR="00311581" w:rsidRPr="00311581" w:rsidRDefault="00356DB5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 </w:t>
      </w:r>
    </w:p>
    <w:p w:rsidR="001C2A7A" w:rsidRPr="001C2A7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w w:val="95"/>
          <w:szCs w:val="24"/>
        </w:rPr>
        <w:t>Plenário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Câmara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Municipal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de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Sebastião,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Sala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Vereador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Zino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Militão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dos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Santos,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="00311581">
        <w:rPr>
          <w:rFonts w:ascii="Arial" w:hAnsi="Arial" w:cs="Arial"/>
          <w:spacing w:val="-16"/>
          <w:w w:val="95"/>
          <w:szCs w:val="24"/>
        </w:rPr>
        <w:t>25</w:t>
      </w:r>
      <w:r w:rsidR="00BC2AEF"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 xml:space="preserve">de </w:t>
      </w:r>
      <w:r w:rsidR="00311581">
        <w:rPr>
          <w:rFonts w:ascii="Arial" w:hAnsi="Arial" w:cs="Arial"/>
          <w:szCs w:val="24"/>
        </w:rPr>
        <w:t>agosto</w:t>
      </w:r>
      <w:r w:rsidR="00BC2AEF" w:rsidRPr="001C2A7A">
        <w:rPr>
          <w:rFonts w:ascii="Arial" w:hAnsi="Arial" w:cs="Arial"/>
          <w:szCs w:val="24"/>
        </w:rPr>
        <w:t xml:space="preserve"> </w:t>
      </w:r>
      <w:r w:rsidRPr="001C2A7A">
        <w:rPr>
          <w:rFonts w:ascii="Arial" w:hAnsi="Arial" w:cs="Arial"/>
          <w:szCs w:val="24"/>
        </w:rPr>
        <w:t>de</w:t>
      </w:r>
      <w:r w:rsidRPr="001C2A7A">
        <w:rPr>
          <w:rFonts w:ascii="Arial" w:hAnsi="Arial" w:cs="Arial"/>
          <w:spacing w:val="-19"/>
          <w:szCs w:val="24"/>
        </w:rPr>
        <w:t xml:space="preserve"> </w:t>
      </w:r>
      <w:r w:rsidR="00550E31" w:rsidRPr="001C2A7A">
        <w:rPr>
          <w:rFonts w:ascii="Arial" w:hAnsi="Arial" w:cs="Arial"/>
          <w:szCs w:val="24"/>
        </w:rPr>
        <w:t>2020</w:t>
      </w:r>
      <w:r w:rsidRPr="001C2A7A">
        <w:rPr>
          <w:rFonts w:ascii="Arial" w:hAnsi="Arial" w:cs="Arial"/>
          <w:szCs w:val="24"/>
        </w:rPr>
        <w:t>.</w:t>
      </w:r>
    </w:p>
    <w:p w:rsidR="002F1673" w:rsidRDefault="002F1673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1C2A7A" w:rsidRPr="001C2A7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1C2A7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1C2A7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</w:rPr>
        <w:t>Elias Rodrigues de Jesus</w:t>
      </w:r>
    </w:p>
    <w:p w:rsidR="00423ED6" w:rsidRPr="001C2A7A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Pastor Elias</w:t>
      </w:r>
    </w:p>
    <w:p w:rsidR="00A574C0" w:rsidRPr="001C2A7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0"/>
          <w:szCs w:val="24"/>
        </w:rPr>
      </w:pPr>
      <w:r w:rsidRPr="001C2A7A">
        <w:rPr>
          <w:rFonts w:ascii="Arial" w:hAnsi="Arial" w:cs="Arial"/>
          <w:w w:val="90"/>
          <w:szCs w:val="24"/>
        </w:rPr>
        <w:t>Vereador</w:t>
      </w:r>
    </w:p>
    <w:sectPr w:rsidR="00A574C0" w:rsidRPr="001C2A7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37" w:rsidRDefault="000D5437">
      <w:r>
        <w:separator/>
      </w:r>
    </w:p>
  </w:endnote>
  <w:endnote w:type="continuationSeparator" w:id="0">
    <w:p w:rsidR="000D5437" w:rsidRDefault="000D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37" w:rsidRDefault="000D5437">
      <w:r>
        <w:separator/>
      </w:r>
    </w:p>
  </w:footnote>
  <w:footnote w:type="continuationSeparator" w:id="0">
    <w:p w:rsidR="000D5437" w:rsidRDefault="000D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7869"/>
    <w:rsid w:val="00BC031F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66A2"/>
    <w:rsid w:val="00D87F39"/>
    <w:rsid w:val="00DA2B1A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79E8FF-70A4-458F-AA6B-1E7757E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2020-06-25T19:25:00Z</cp:lastPrinted>
  <dcterms:created xsi:type="dcterms:W3CDTF">2020-08-20T20:41:00Z</dcterms:created>
  <dcterms:modified xsi:type="dcterms:W3CDTF">2020-08-20T20:44:00Z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