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82" w:rsidRPr="002C2045" w:rsidRDefault="00947EB9">
      <w:pPr>
        <w:spacing w:before="100"/>
        <w:ind w:left="3701" w:right="3701"/>
        <w:jc w:val="center"/>
        <w:rPr>
          <w:rFonts w:ascii="Arial" w:hAnsi="Arial" w:cs="Arial"/>
          <w:b/>
          <w:sz w:val="24"/>
          <w:szCs w:val="24"/>
        </w:rPr>
      </w:pPr>
      <w:r w:rsidRPr="002C2045">
        <w:rPr>
          <w:rFonts w:ascii="Arial" w:hAnsi="Arial" w:cs="Arial"/>
          <w:b/>
          <w:sz w:val="24"/>
          <w:szCs w:val="24"/>
        </w:rPr>
        <w:t>MOÇÃO</w:t>
      </w:r>
    </w:p>
    <w:p w:rsidR="00BE6B82" w:rsidRPr="002C2045" w:rsidRDefault="00423ED6" w:rsidP="00423ED6">
      <w:pPr>
        <w:spacing w:before="10"/>
        <w:ind w:left="3701" w:right="3701"/>
        <w:jc w:val="center"/>
        <w:rPr>
          <w:rFonts w:ascii="Arial" w:hAnsi="Arial" w:cs="Arial"/>
          <w:b/>
          <w:sz w:val="24"/>
          <w:szCs w:val="24"/>
        </w:rPr>
      </w:pPr>
      <w:r w:rsidRPr="002C2045">
        <w:rPr>
          <w:rFonts w:ascii="Arial" w:hAnsi="Arial" w:cs="Arial"/>
          <w:b/>
          <w:sz w:val="24"/>
          <w:szCs w:val="24"/>
        </w:rPr>
        <w:t>Nº.</w:t>
      </w:r>
      <w:r w:rsidR="002C2045" w:rsidRPr="002C2045">
        <w:rPr>
          <w:rFonts w:ascii="Arial" w:hAnsi="Arial" w:cs="Arial"/>
          <w:b/>
          <w:sz w:val="24"/>
          <w:szCs w:val="24"/>
        </w:rPr>
        <w:t xml:space="preserve"> 06</w:t>
      </w:r>
      <w:r w:rsidR="00550E31" w:rsidRPr="002C2045">
        <w:rPr>
          <w:rFonts w:ascii="Arial" w:hAnsi="Arial" w:cs="Arial"/>
          <w:b/>
          <w:sz w:val="24"/>
          <w:szCs w:val="24"/>
        </w:rPr>
        <w:t>/2020</w:t>
      </w:r>
    </w:p>
    <w:p w:rsidR="00BE6B82" w:rsidRPr="002C2045" w:rsidRDefault="00BE6B82" w:rsidP="002F1673">
      <w:pPr>
        <w:pStyle w:val="Corpodetexto"/>
        <w:ind w:left="720"/>
        <w:rPr>
          <w:rFonts w:ascii="Arial" w:hAnsi="Arial" w:cs="Arial"/>
          <w:sz w:val="24"/>
          <w:szCs w:val="24"/>
        </w:rPr>
      </w:pPr>
    </w:p>
    <w:p w:rsidR="00BE6B82" w:rsidRPr="002C2045" w:rsidRDefault="002C2045" w:rsidP="006D78DA">
      <w:pPr>
        <w:spacing w:line="249" w:lineRule="auto"/>
        <w:ind w:left="3600" w:right="162"/>
        <w:jc w:val="both"/>
        <w:rPr>
          <w:rFonts w:ascii="Arial" w:hAnsi="Arial" w:cs="Arial"/>
          <w:b/>
          <w:i/>
          <w:w w:val="105"/>
          <w:sz w:val="24"/>
          <w:szCs w:val="24"/>
        </w:rPr>
      </w:pPr>
      <w:r w:rsidRPr="002C2045">
        <w:rPr>
          <w:rFonts w:ascii="Arial" w:hAnsi="Arial" w:cs="Arial"/>
          <w:b/>
          <w:i/>
          <w:w w:val="105"/>
          <w:sz w:val="24"/>
          <w:szCs w:val="24"/>
        </w:rPr>
        <w:t>“</w:t>
      </w:r>
      <w:r w:rsidR="00A62E0C" w:rsidRPr="002C2045">
        <w:rPr>
          <w:rFonts w:ascii="Arial" w:hAnsi="Arial" w:cs="Arial"/>
          <w:b/>
          <w:i/>
          <w:w w:val="105"/>
          <w:sz w:val="24"/>
          <w:szCs w:val="24"/>
        </w:rPr>
        <w:t xml:space="preserve">De </w:t>
      </w:r>
      <w:r w:rsidRPr="002C2045">
        <w:rPr>
          <w:rFonts w:ascii="Arial" w:hAnsi="Arial" w:cs="Arial"/>
          <w:b/>
          <w:i/>
          <w:w w:val="105"/>
          <w:sz w:val="24"/>
          <w:szCs w:val="24"/>
        </w:rPr>
        <w:t xml:space="preserve">Aplausos e </w:t>
      </w:r>
      <w:r w:rsidR="00A62E0C" w:rsidRPr="002C2045">
        <w:rPr>
          <w:rFonts w:ascii="Arial" w:hAnsi="Arial" w:cs="Arial"/>
          <w:b/>
          <w:i/>
          <w:w w:val="105"/>
          <w:sz w:val="24"/>
          <w:szCs w:val="24"/>
        </w:rPr>
        <w:t>R</w:t>
      </w:r>
      <w:r w:rsidRPr="002C2045">
        <w:rPr>
          <w:rFonts w:ascii="Arial" w:hAnsi="Arial" w:cs="Arial"/>
          <w:b/>
          <w:i/>
          <w:w w:val="105"/>
          <w:sz w:val="24"/>
          <w:szCs w:val="24"/>
        </w:rPr>
        <w:t>econhecimento</w:t>
      </w:r>
      <w:r w:rsidR="00A62E0C" w:rsidRPr="002C2045">
        <w:rPr>
          <w:rFonts w:ascii="Arial" w:hAnsi="Arial" w:cs="Arial"/>
          <w:b/>
          <w:i/>
          <w:w w:val="105"/>
          <w:sz w:val="24"/>
          <w:szCs w:val="24"/>
        </w:rPr>
        <w:t xml:space="preserve"> </w:t>
      </w:r>
      <w:r w:rsidR="007F177C" w:rsidRPr="002C2045">
        <w:rPr>
          <w:rFonts w:ascii="Arial" w:hAnsi="Arial" w:cs="Arial"/>
          <w:b/>
          <w:i/>
          <w:w w:val="105"/>
          <w:sz w:val="24"/>
          <w:szCs w:val="24"/>
        </w:rPr>
        <w:t>à</w:t>
      </w:r>
      <w:r w:rsidR="00335A63" w:rsidRPr="002C2045">
        <w:rPr>
          <w:rFonts w:ascii="Arial" w:hAnsi="Arial" w:cs="Arial"/>
          <w:b/>
          <w:i/>
          <w:w w:val="105"/>
          <w:sz w:val="24"/>
          <w:szCs w:val="24"/>
        </w:rPr>
        <w:t xml:space="preserve"> Oficina de Acesso, </w:t>
      </w:r>
      <w:r w:rsidR="004408C9" w:rsidRPr="002C2045">
        <w:rPr>
          <w:rFonts w:ascii="Arial" w:hAnsi="Arial" w:cs="Arial"/>
          <w:b/>
          <w:i/>
          <w:w w:val="105"/>
          <w:sz w:val="24"/>
          <w:szCs w:val="24"/>
        </w:rPr>
        <w:t xml:space="preserve">uma parceria </w:t>
      </w:r>
      <w:r w:rsidR="00335A63" w:rsidRPr="002C2045">
        <w:rPr>
          <w:rFonts w:ascii="Arial" w:hAnsi="Arial" w:cs="Arial"/>
          <w:b/>
          <w:i/>
          <w:w w:val="105"/>
          <w:sz w:val="24"/>
          <w:szCs w:val="24"/>
        </w:rPr>
        <w:t xml:space="preserve">da Prefeitura de São Sebastião e </w:t>
      </w:r>
      <w:r w:rsidR="004408C9" w:rsidRPr="002C2045">
        <w:rPr>
          <w:rFonts w:ascii="Arial" w:hAnsi="Arial" w:cs="Arial"/>
          <w:b/>
          <w:i/>
          <w:w w:val="105"/>
          <w:sz w:val="24"/>
          <w:szCs w:val="24"/>
        </w:rPr>
        <w:t xml:space="preserve">o </w:t>
      </w:r>
      <w:r w:rsidR="00335A63" w:rsidRPr="002C2045">
        <w:rPr>
          <w:rFonts w:ascii="Arial" w:hAnsi="Arial" w:cs="Arial"/>
          <w:b/>
          <w:i/>
          <w:w w:val="105"/>
          <w:sz w:val="24"/>
          <w:szCs w:val="24"/>
        </w:rPr>
        <w:t>Grupo Serveng, pelos relevantes serviços prestados ao município de São Sebastião</w:t>
      </w:r>
      <w:r w:rsidRPr="002C2045">
        <w:rPr>
          <w:rFonts w:ascii="Arial" w:hAnsi="Arial" w:cs="Arial"/>
          <w:b/>
          <w:i/>
          <w:w w:val="105"/>
          <w:sz w:val="24"/>
          <w:szCs w:val="24"/>
        </w:rPr>
        <w:t>”</w:t>
      </w:r>
      <w:r w:rsidR="00A62E0C" w:rsidRPr="002C2045">
        <w:rPr>
          <w:rFonts w:ascii="Arial" w:hAnsi="Arial" w:cs="Arial"/>
          <w:b/>
          <w:i/>
          <w:w w:val="105"/>
          <w:sz w:val="24"/>
          <w:szCs w:val="24"/>
        </w:rPr>
        <w:t>.</w:t>
      </w:r>
    </w:p>
    <w:p w:rsidR="00A62E0C" w:rsidRPr="002C2045" w:rsidRDefault="00A62E0C" w:rsidP="00A62E0C">
      <w:pPr>
        <w:spacing w:line="249" w:lineRule="auto"/>
        <w:ind w:left="3600" w:right="162"/>
        <w:rPr>
          <w:rFonts w:ascii="Arial" w:hAnsi="Arial" w:cs="Arial"/>
          <w:b/>
          <w:i/>
          <w:sz w:val="24"/>
          <w:szCs w:val="24"/>
        </w:rPr>
      </w:pPr>
    </w:p>
    <w:p w:rsidR="00A62E0C" w:rsidRPr="002C2045" w:rsidRDefault="00A62E0C" w:rsidP="00A62E0C">
      <w:pPr>
        <w:pStyle w:val="Corpodetexto"/>
        <w:ind w:left="113"/>
        <w:jc w:val="both"/>
        <w:rPr>
          <w:rFonts w:ascii="Arial" w:hAnsi="Arial" w:cs="Arial"/>
          <w:sz w:val="24"/>
          <w:szCs w:val="24"/>
        </w:rPr>
      </w:pPr>
    </w:p>
    <w:p w:rsidR="00A62E0C" w:rsidRPr="002C2045" w:rsidRDefault="00A62E0C" w:rsidP="00A62E0C">
      <w:pPr>
        <w:pStyle w:val="Corpodetexto"/>
        <w:ind w:left="113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C2045">
        <w:rPr>
          <w:rFonts w:ascii="Arial" w:hAnsi="Arial" w:cs="Arial"/>
          <w:sz w:val="24"/>
          <w:szCs w:val="24"/>
        </w:rPr>
        <w:t>Senhor Presidente,</w:t>
      </w:r>
    </w:p>
    <w:p w:rsidR="00A62E0C" w:rsidRPr="002C2045" w:rsidRDefault="00A62E0C" w:rsidP="00A62E0C">
      <w:pPr>
        <w:pStyle w:val="Corpodetexto"/>
        <w:ind w:left="113"/>
        <w:jc w:val="both"/>
        <w:rPr>
          <w:rFonts w:ascii="Arial" w:hAnsi="Arial" w:cs="Arial"/>
          <w:sz w:val="24"/>
          <w:szCs w:val="24"/>
        </w:rPr>
      </w:pPr>
    </w:p>
    <w:p w:rsidR="00A62E0C" w:rsidRPr="002C2045" w:rsidRDefault="00A62E0C" w:rsidP="00A62E0C">
      <w:pPr>
        <w:pStyle w:val="Corpodetexto"/>
        <w:ind w:left="113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>Tenho a honra de apresentar em plenário a seguinte Moção:</w:t>
      </w:r>
    </w:p>
    <w:p w:rsidR="00A62E0C" w:rsidRPr="002C2045" w:rsidRDefault="00A62E0C" w:rsidP="00A62E0C">
      <w:pPr>
        <w:pStyle w:val="Corpodetexto"/>
        <w:ind w:left="113"/>
        <w:jc w:val="both"/>
        <w:rPr>
          <w:rFonts w:ascii="Arial" w:hAnsi="Arial" w:cs="Arial"/>
          <w:sz w:val="23"/>
          <w:szCs w:val="23"/>
        </w:rPr>
      </w:pPr>
    </w:p>
    <w:p w:rsidR="00DD5921" w:rsidRPr="002C2045" w:rsidRDefault="00295856" w:rsidP="002C2045">
      <w:pPr>
        <w:ind w:left="142" w:firstLine="578"/>
        <w:jc w:val="both"/>
        <w:rPr>
          <w:rFonts w:ascii="Arial" w:hAnsi="Arial" w:cs="Arial"/>
          <w:spacing w:val="3"/>
          <w:w w:val="95"/>
          <w:sz w:val="23"/>
          <w:szCs w:val="23"/>
        </w:rPr>
      </w:pPr>
      <w:r w:rsidRPr="002C2045">
        <w:rPr>
          <w:rFonts w:ascii="Arial" w:hAnsi="Arial" w:cs="Arial"/>
          <w:spacing w:val="3"/>
          <w:w w:val="95"/>
          <w:sz w:val="23"/>
          <w:szCs w:val="23"/>
        </w:rPr>
        <w:t>Considerando que, desde junho de 2019, o município de São Sebastião conta com a “</w:t>
      </w:r>
      <w:r w:rsidR="006D78DA" w:rsidRPr="002C2045">
        <w:rPr>
          <w:rFonts w:ascii="Arial" w:hAnsi="Arial" w:cs="Arial"/>
          <w:spacing w:val="3"/>
          <w:w w:val="95"/>
          <w:sz w:val="23"/>
          <w:szCs w:val="23"/>
        </w:rPr>
        <w:t>Oficina de Acesso</w:t>
      </w:r>
      <w:r w:rsidRPr="002C2045">
        <w:rPr>
          <w:rFonts w:ascii="Arial" w:hAnsi="Arial" w:cs="Arial"/>
          <w:spacing w:val="3"/>
          <w:w w:val="95"/>
          <w:sz w:val="23"/>
          <w:szCs w:val="23"/>
        </w:rPr>
        <w:t>”</w:t>
      </w:r>
      <w:r w:rsidR="006D78DA" w:rsidRPr="002C2045">
        <w:rPr>
          <w:rFonts w:ascii="Arial" w:hAnsi="Arial" w:cs="Arial"/>
          <w:spacing w:val="3"/>
          <w:w w:val="95"/>
          <w:sz w:val="23"/>
          <w:szCs w:val="23"/>
        </w:rPr>
        <w:t xml:space="preserve">, </w:t>
      </w:r>
      <w:r w:rsidRPr="002C2045">
        <w:rPr>
          <w:rFonts w:ascii="Arial" w:hAnsi="Arial" w:cs="Arial"/>
          <w:spacing w:val="3"/>
          <w:w w:val="95"/>
          <w:sz w:val="23"/>
          <w:szCs w:val="23"/>
        </w:rPr>
        <w:t xml:space="preserve">projeto inédito no país </w:t>
      </w:r>
      <w:r w:rsidR="00DD5921" w:rsidRPr="002C2045">
        <w:rPr>
          <w:rFonts w:ascii="Arial" w:hAnsi="Arial" w:cs="Arial"/>
          <w:spacing w:val="3"/>
          <w:w w:val="95"/>
          <w:sz w:val="23"/>
          <w:szCs w:val="23"/>
        </w:rPr>
        <w:t xml:space="preserve">e </w:t>
      </w:r>
      <w:r w:rsidRPr="002C2045">
        <w:rPr>
          <w:rFonts w:ascii="Arial" w:hAnsi="Arial" w:cs="Arial"/>
          <w:spacing w:val="3"/>
          <w:w w:val="95"/>
          <w:sz w:val="23"/>
          <w:szCs w:val="23"/>
        </w:rPr>
        <w:t>que emprega pessoas com deficiência para consertar gratuitamente cadeiras de rodas e de banho danif</w:t>
      </w:r>
      <w:r w:rsidR="00DD5921" w:rsidRPr="002C2045">
        <w:rPr>
          <w:rFonts w:ascii="Arial" w:hAnsi="Arial" w:cs="Arial"/>
          <w:spacing w:val="3"/>
          <w:w w:val="95"/>
          <w:sz w:val="23"/>
          <w:szCs w:val="23"/>
        </w:rPr>
        <w:t xml:space="preserve">icadas, ou quebradas. O projeto é fruto de uma </w:t>
      </w:r>
      <w:r w:rsidR="006D78DA" w:rsidRPr="002C2045">
        <w:rPr>
          <w:rFonts w:ascii="Arial" w:hAnsi="Arial" w:cs="Arial"/>
          <w:spacing w:val="3"/>
          <w:w w:val="95"/>
          <w:sz w:val="23"/>
          <w:szCs w:val="23"/>
        </w:rPr>
        <w:t xml:space="preserve">parceria </w:t>
      </w:r>
      <w:r w:rsidR="00DD5921" w:rsidRPr="002C2045">
        <w:rPr>
          <w:rFonts w:ascii="Arial" w:hAnsi="Arial" w:cs="Arial"/>
          <w:spacing w:val="3"/>
          <w:w w:val="95"/>
          <w:sz w:val="23"/>
          <w:szCs w:val="23"/>
        </w:rPr>
        <w:t>entre a</w:t>
      </w:r>
      <w:r w:rsidRPr="002C2045">
        <w:rPr>
          <w:rFonts w:ascii="Arial" w:hAnsi="Arial" w:cs="Arial"/>
          <w:spacing w:val="3"/>
          <w:w w:val="95"/>
          <w:sz w:val="23"/>
          <w:szCs w:val="23"/>
        </w:rPr>
        <w:t xml:space="preserve"> Prefeitura Municipal de S</w:t>
      </w:r>
      <w:r w:rsidR="00DD5921" w:rsidRPr="002C2045">
        <w:rPr>
          <w:rFonts w:ascii="Arial" w:hAnsi="Arial" w:cs="Arial"/>
          <w:spacing w:val="3"/>
          <w:w w:val="95"/>
          <w:sz w:val="23"/>
          <w:szCs w:val="23"/>
        </w:rPr>
        <w:t xml:space="preserve">ão Sebastião e o Grupo Serveng, e funciona </w:t>
      </w:r>
      <w:r w:rsidRPr="002C2045">
        <w:rPr>
          <w:rFonts w:ascii="Arial" w:hAnsi="Arial" w:cs="Arial"/>
          <w:spacing w:val="3"/>
          <w:w w:val="95"/>
          <w:sz w:val="23"/>
          <w:szCs w:val="23"/>
        </w:rPr>
        <w:t>sob coordenação da</w:t>
      </w:r>
      <w:r w:rsidR="006D78DA" w:rsidRPr="002C2045">
        <w:rPr>
          <w:rFonts w:ascii="Arial" w:hAnsi="Arial" w:cs="Arial"/>
          <w:spacing w:val="3"/>
          <w:w w:val="95"/>
          <w:sz w:val="23"/>
          <w:szCs w:val="23"/>
        </w:rPr>
        <w:t>Sepedi (Secretaria da Pe</w:t>
      </w:r>
      <w:r w:rsidRPr="002C2045">
        <w:rPr>
          <w:rFonts w:ascii="Arial" w:hAnsi="Arial" w:cs="Arial"/>
          <w:spacing w:val="3"/>
          <w:w w:val="95"/>
          <w:sz w:val="23"/>
          <w:szCs w:val="23"/>
        </w:rPr>
        <w:t xml:space="preserve">ssoa com Deficiência e Idoso), Fundo Social de Solidariedade e </w:t>
      </w:r>
      <w:r w:rsidR="006D78DA" w:rsidRPr="002C2045">
        <w:rPr>
          <w:rFonts w:ascii="Arial" w:hAnsi="Arial" w:cs="Arial"/>
          <w:spacing w:val="3"/>
          <w:w w:val="95"/>
          <w:sz w:val="23"/>
          <w:szCs w:val="23"/>
        </w:rPr>
        <w:t xml:space="preserve">do PAT (Posto </w:t>
      </w:r>
      <w:r w:rsidR="00DD5921" w:rsidRPr="002C2045">
        <w:rPr>
          <w:rFonts w:ascii="Arial" w:hAnsi="Arial" w:cs="Arial"/>
          <w:spacing w:val="3"/>
          <w:w w:val="95"/>
          <w:sz w:val="23"/>
          <w:szCs w:val="23"/>
        </w:rPr>
        <w:t xml:space="preserve">de Atendimento ao Trabalhador). </w:t>
      </w:r>
    </w:p>
    <w:p w:rsidR="00DD5921" w:rsidRPr="002C2045" w:rsidRDefault="00DD5921" w:rsidP="00573783">
      <w:pPr>
        <w:ind w:left="142"/>
        <w:jc w:val="both"/>
        <w:rPr>
          <w:rFonts w:ascii="Arial" w:hAnsi="Arial" w:cs="Arial"/>
          <w:spacing w:val="3"/>
          <w:w w:val="95"/>
          <w:sz w:val="23"/>
          <w:szCs w:val="23"/>
        </w:rPr>
      </w:pPr>
    </w:p>
    <w:p w:rsidR="00DD5921" w:rsidRPr="002C2045" w:rsidRDefault="00DD5921" w:rsidP="002C2045">
      <w:pPr>
        <w:ind w:left="142" w:firstLine="578"/>
        <w:jc w:val="both"/>
        <w:rPr>
          <w:rFonts w:ascii="Arial" w:hAnsi="Arial" w:cs="Arial"/>
          <w:spacing w:val="3"/>
          <w:w w:val="95"/>
          <w:sz w:val="23"/>
          <w:szCs w:val="23"/>
        </w:rPr>
      </w:pPr>
      <w:r w:rsidRPr="002C2045">
        <w:rPr>
          <w:rFonts w:ascii="Arial" w:hAnsi="Arial" w:cs="Arial"/>
          <w:spacing w:val="3"/>
          <w:w w:val="95"/>
          <w:sz w:val="23"/>
          <w:szCs w:val="23"/>
        </w:rPr>
        <w:t xml:space="preserve">Considerando que </w:t>
      </w:r>
      <w:r w:rsidR="00B81F27" w:rsidRPr="002C2045">
        <w:rPr>
          <w:rFonts w:ascii="Arial" w:hAnsi="Arial" w:cs="Arial"/>
          <w:spacing w:val="3"/>
          <w:w w:val="95"/>
          <w:sz w:val="23"/>
          <w:szCs w:val="23"/>
        </w:rPr>
        <w:t>a Oficina de Acesso emprega</w:t>
      </w:r>
      <w:r w:rsidRPr="002C2045">
        <w:rPr>
          <w:rFonts w:ascii="Arial" w:hAnsi="Arial" w:cs="Arial"/>
          <w:spacing w:val="3"/>
          <w:w w:val="95"/>
          <w:sz w:val="23"/>
          <w:szCs w:val="23"/>
        </w:rPr>
        <w:t xml:space="preserve"> dez profissionais, todo</w:t>
      </w:r>
      <w:r w:rsidR="00B81F27" w:rsidRPr="002C2045">
        <w:rPr>
          <w:rFonts w:ascii="Arial" w:hAnsi="Arial" w:cs="Arial"/>
          <w:spacing w:val="3"/>
          <w:w w:val="95"/>
          <w:sz w:val="23"/>
          <w:szCs w:val="23"/>
        </w:rPr>
        <w:t xml:space="preserve">s com algum tipo de deficiência, e que </w:t>
      </w:r>
      <w:r w:rsidRPr="002C2045">
        <w:rPr>
          <w:rFonts w:ascii="Arial" w:hAnsi="Arial" w:cs="Arial"/>
          <w:spacing w:val="3"/>
          <w:w w:val="95"/>
          <w:sz w:val="23"/>
          <w:szCs w:val="23"/>
        </w:rPr>
        <w:t xml:space="preserve">trabalham como auxiliares de mecânica, </w:t>
      </w:r>
      <w:r w:rsidR="00B81F27" w:rsidRPr="002C2045">
        <w:rPr>
          <w:rFonts w:ascii="Arial" w:hAnsi="Arial" w:cs="Arial"/>
          <w:spacing w:val="3"/>
          <w:w w:val="95"/>
          <w:sz w:val="23"/>
          <w:szCs w:val="23"/>
        </w:rPr>
        <w:t>consertando</w:t>
      </w:r>
      <w:r w:rsidRPr="002C2045">
        <w:rPr>
          <w:rFonts w:ascii="Arial" w:hAnsi="Arial" w:cs="Arial"/>
          <w:spacing w:val="3"/>
          <w:w w:val="95"/>
          <w:sz w:val="23"/>
          <w:szCs w:val="23"/>
        </w:rPr>
        <w:t xml:space="preserve"> também, andadores, bengalas e muletas. </w:t>
      </w:r>
    </w:p>
    <w:p w:rsidR="00DD5921" w:rsidRPr="002C2045" w:rsidRDefault="00DD5921" w:rsidP="00573783">
      <w:pPr>
        <w:ind w:left="142"/>
        <w:jc w:val="both"/>
        <w:rPr>
          <w:rFonts w:ascii="Arial" w:hAnsi="Arial" w:cs="Arial"/>
          <w:spacing w:val="3"/>
          <w:w w:val="95"/>
          <w:sz w:val="23"/>
          <w:szCs w:val="23"/>
        </w:rPr>
      </w:pPr>
    </w:p>
    <w:p w:rsidR="00295856" w:rsidRPr="002C2045" w:rsidRDefault="00DD5921" w:rsidP="002C2045">
      <w:pPr>
        <w:ind w:left="142" w:firstLine="578"/>
        <w:jc w:val="both"/>
        <w:rPr>
          <w:rFonts w:ascii="Arial" w:hAnsi="Arial" w:cs="Arial"/>
          <w:spacing w:val="3"/>
          <w:w w:val="95"/>
          <w:sz w:val="23"/>
          <w:szCs w:val="23"/>
        </w:rPr>
      </w:pPr>
      <w:r w:rsidRPr="002C2045">
        <w:rPr>
          <w:rFonts w:ascii="Arial" w:hAnsi="Arial" w:cs="Arial"/>
          <w:spacing w:val="3"/>
          <w:w w:val="95"/>
          <w:sz w:val="23"/>
          <w:szCs w:val="23"/>
        </w:rPr>
        <w:t xml:space="preserve">Considerando que a Oficina de Acesso já consertou gratuitamente, mais de 300 equipamentos que já foram reutilizados pela população sebastianense. </w:t>
      </w:r>
      <w:r w:rsidR="00B81F27" w:rsidRPr="002C2045">
        <w:rPr>
          <w:rFonts w:ascii="Arial" w:hAnsi="Arial" w:cs="Arial"/>
          <w:spacing w:val="3"/>
          <w:w w:val="95"/>
          <w:sz w:val="23"/>
          <w:szCs w:val="23"/>
        </w:rPr>
        <w:t xml:space="preserve">Além disso, os integrantes da Oficina de Acesso recuperaram equipamentos do Hospital de Clínicas de São Sebastião, que ajudaram a reforçar o mobiliário hospitalar, tão fundamental neste momento de pandemia, por conta da Covid-19. </w:t>
      </w:r>
    </w:p>
    <w:p w:rsidR="00DD5921" w:rsidRPr="002C2045" w:rsidRDefault="00DD5921" w:rsidP="00573783">
      <w:pPr>
        <w:ind w:left="142"/>
        <w:jc w:val="both"/>
        <w:rPr>
          <w:rFonts w:ascii="Arial" w:hAnsi="Arial" w:cs="Arial"/>
          <w:spacing w:val="3"/>
          <w:w w:val="95"/>
          <w:sz w:val="23"/>
          <w:szCs w:val="23"/>
        </w:rPr>
      </w:pPr>
    </w:p>
    <w:p w:rsidR="00D87F39" w:rsidRPr="002C2045" w:rsidRDefault="008545C4" w:rsidP="002C2045">
      <w:pPr>
        <w:ind w:left="142" w:firstLine="578"/>
        <w:jc w:val="both"/>
        <w:rPr>
          <w:rFonts w:ascii="Arial" w:hAnsi="Arial" w:cs="Arial"/>
          <w:spacing w:val="3"/>
          <w:w w:val="95"/>
          <w:sz w:val="23"/>
          <w:szCs w:val="23"/>
        </w:rPr>
      </w:pPr>
      <w:r w:rsidRPr="002C2045">
        <w:rPr>
          <w:rFonts w:ascii="Arial" w:hAnsi="Arial" w:cs="Arial"/>
          <w:spacing w:val="3"/>
          <w:w w:val="95"/>
          <w:sz w:val="23"/>
          <w:szCs w:val="23"/>
        </w:rPr>
        <w:t xml:space="preserve">Considerando </w:t>
      </w:r>
      <w:r w:rsidR="00A129EE" w:rsidRPr="002C2045">
        <w:rPr>
          <w:rFonts w:ascii="Arial" w:hAnsi="Arial" w:cs="Arial"/>
          <w:spacing w:val="3"/>
          <w:w w:val="95"/>
          <w:sz w:val="23"/>
          <w:szCs w:val="23"/>
        </w:rPr>
        <w:t xml:space="preserve">ainda </w:t>
      </w:r>
      <w:r w:rsidRPr="002C2045">
        <w:rPr>
          <w:rFonts w:ascii="Arial" w:hAnsi="Arial" w:cs="Arial"/>
          <w:spacing w:val="3"/>
          <w:w w:val="95"/>
          <w:sz w:val="23"/>
          <w:szCs w:val="23"/>
        </w:rPr>
        <w:t xml:space="preserve">que </w:t>
      </w:r>
      <w:r w:rsidR="00EB4DB0" w:rsidRPr="002C2045">
        <w:rPr>
          <w:rFonts w:ascii="Arial" w:hAnsi="Arial" w:cs="Arial"/>
          <w:spacing w:val="3"/>
          <w:w w:val="95"/>
          <w:sz w:val="23"/>
          <w:szCs w:val="23"/>
        </w:rPr>
        <w:t xml:space="preserve">esta Casa Legislativa, através desta Moção, </w:t>
      </w:r>
      <w:r w:rsidR="004C4DEF" w:rsidRPr="002C2045">
        <w:rPr>
          <w:rFonts w:ascii="Arial" w:hAnsi="Arial" w:cs="Arial"/>
          <w:spacing w:val="3"/>
          <w:w w:val="95"/>
          <w:sz w:val="23"/>
          <w:szCs w:val="23"/>
        </w:rPr>
        <w:t xml:space="preserve">também </w:t>
      </w:r>
      <w:r w:rsidR="00EB4DB0" w:rsidRPr="002C2045">
        <w:rPr>
          <w:rFonts w:ascii="Arial" w:hAnsi="Arial" w:cs="Arial"/>
          <w:spacing w:val="3"/>
          <w:w w:val="95"/>
          <w:sz w:val="23"/>
          <w:szCs w:val="23"/>
        </w:rPr>
        <w:t>externa e traduz o agradecimento e apoio</w:t>
      </w:r>
      <w:r w:rsidR="004C4DEF" w:rsidRPr="002C2045">
        <w:rPr>
          <w:rFonts w:ascii="Arial" w:hAnsi="Arial" w:cs="Arial"/>
          <w:spacing w:val="3"/>
          <w:w w:val="95"/>
          <w:sz w:val="23"/>
          <w:szCs w:val="23"/>
        </w:rPr>
        <w:t xml:space="preserve"> da </w:t>
      </w:r>
      <w:r w:rsidR="00EB4DB0" w:rsidRPr="002C2045">
        <w:rPr>
          <w:rFonts w:ascii="Arial" w:hAnsi="Arial" w:cs="Arial"/>
          <w:spacing w:val="3"/>
          <w:w w:val="95"/>
          <w:sz w:val="23"/>
          <w:szCs w:val="23"/>
        </w:rPr>
        <w:t>soc</w:t>
      </w:r>
      <w:r w:rsidR="004C4DEF" w:rsidRPr="002C2045">
        <w:rPr>
          <w:rFonts w:ascii="Arial" w:hAnsi="Arial" w:cs="Arial"/>
          <w:spacing w:val="3"/>
          <w:w w:val="95"/>
          <w:sz w:val="23"/>
          <w:szCs w:val="23"/>
        </w:rPr>
        <w:t xml:space="preserve">iedade sebastianense a todas as pessoas </w:t>
      </w:r>
      <w:r w:rsidR="00B81F27" w:rsidRPr="002C2045">
        <w:rPr>
          <w:rFonts w:ascii="Arial" w:hAnsi="Arial" w:cs="Arial"/>
          <w:spacing w:val="3"/>
          <w:w w:val="95"/>
          <w:sz w:val="23"/>
          <w:szCs w:val="23"/>
        </w:rPr>
        <w:t xml:space="preserve">e empresas </w:t>
      </w:r>
      <w:r w:rsidR="004C4DEF" w:rsidRPr="002C2045">
        <w:rPr>
          <w:rFonts w:ascii="Arial" w:hAnsi="Arial" w:cs="Arial"/>
          <w:spacing w:val="3"/>
          <w:w w:val="95"/>
          <w:sz w:val="23"/>
          <w:szCs w:val="23"/>
        </w:rPr>
        <w:t xml:space="preserve">que </w:t>
      </w:r>
      <w:r w:rsidR="00B81F27" w:rsidRPr="002C2045">
        <w:rPr>
          <w:rFonts w:ascii="Arial" w:hAnsi="Arial" w:cs="Arial"/>
          <w:spacing w:val="3"/>
          <w:w w:val="95"/>
          <w:sz w:val="23"/>
          <w:szCs w:val="23"/>
        </w:rPr>
        <w:t xml:space="preserve">contribuem com a </w:t>
      </w:r>
      <w:r w:rsidR="00DD5921" w:rsidRPr="002C2045">
        <w:rPr>
          <w:rFonts w:ascii="Arial" w:hAnsi="Arial" w:cs="Arial"/>
          <w:spacing w:val="3"/>
          <w:w w:val="95"/>
          <w:sz w:val="23"/>
          <w:szCs w:val="23"/>
        </w:rPr>
        <w:t>inclusão de pessoas com deficiência no mercado de trabalho</w:t>
      </w:r>
      <w:r w:rsidR="00B81F27" w:rsidRPr="002C2045">
        <w:rPr>
          <w:rFonts w:ascii="Arial" w:hAnsi="Arial" w:cs="Arial"/>
          <w:spacing w:val="3"/>
          <w:w w:val="95"/>
          <w:sz w:val="23"/>
          <w:szCs w:val="23"/>
        </w:rPr>
        <w:t xml:space="preserve">. </w:t>
      </w:r>
    </w:p>
    <w:p w:rsidR="00DD5921" w:rsidRPr="002C2045" w:rsidRDefault="00DD5921" w:rsidP="00573783">
      <w:pPr>
        <w:ind w:left="142"/>
        <w:jc w:val="both"/>
        <w:rPr>
          <w:rFonts w:ascii="Arial" w:hAnsi="Arial" w:cs="Arial"/>
          <w:sz w:val="23"/>
          <w:szCs w:val="23"/>
        </w:rPr>
      </w:pPr>
    </w:p>
    <w:p w:rsidR="00001062" w:rsidRPr="002C2045" w:rsidRDefault="00E36318" w:rsidP="002C2045">
      <w:pPr>
        <w:pStyle w:val="Corpodetexto"/>
        <w:ind w:left="113" w:right="106" w:firstLine="607"/>
        <w:jc w:val="both"/>
        <w:rPr>
          <w:rFonts w:ascii="Arial" w:hAnsi="Arial" w:cs="Arial"/>
          <w:sz w:val="23"/>
          <w:szCs w:val="23"/>
        </w:rPr>
      </w:pPr>
      <w:r w:rsidRPr="002C2045">
        <w:rPr>
          <w:rFonts w:ascii="Arial" w:hAnsi="Arial" w:cs="Arial"/>
          <w:sz w:val="23"/>
          <w:szCs w:val="23"/>
        </w:rPr>
        <w:t xml:space="preserve">É que: </w:t>
      </w:r>
    </w:p>
    <w:p w:rsidR="00E36318" w:rsidRPr="002C2045" w:rsidRDefault="00E36318" w:rsidP="00573783">
      <w:pPr>
        <w:pStyle w:val="Corpodetexto"/>
        <w:ind w:left="113" w:right="106"/>
        <w:jc w:val="both"/>
        <w:rPr>
          <w:rFonts w:ascii="Arial" w:hAnsi="Arial" w:cs="Arial"/>
          <w:sz w:val="23"/>
          <w:szCs w:val="23"/>
        </w:rPr>
      </w:pPr>
    </w:p>
    <w:p w:rsidR="00E36318" w:rsidRPr="002C2045" w:rsidRDefault="00E36318" w:rsidP="002C2045">
      <w:pPr>
        <w:pStyle w:val="Corpodetexto"/>
        <w:ind w:left="113" w:right="106" w:firstLine="607"/>
        <w:jc w:val="both"/>
        <w:rPr>
          <w:rFonts w:ascii="Arial" w:hAnsi="Arial" w:cs="Arial"/>
          <w:spacing w:val="3"/>
          <w:w w:val="95"/>
          <w:sz w:val="23"/>
          <w:szCs w:val="23"/>
        </w:rPr>
      </w:pPr>
      <w:r w:rsidRPr="002C2045">
        <w:rPr>
          <w:rFonts w:ascii="Arial" w:hAnsi="Arial" w:cs="Arial"/>
          <w:spacing w:val="3"/>
          <w:w w:val="95"/>
          <w:sz w:val="23"/>
          <w:szCs w:val="23"/>
        </w:rPr>
        <w:t xml:space="preserve">Submeto ao Plenário esta </w:t>
      </w:r>
      <w:r w:rsidR="008361CB" w:rsidRPr="002C2045">
        <w:rPr>
          <w:rFonts w:ascii="Arial" w:hAnsi="Arial" w:cs="Arial"/>
          <w:spacing w:val="3"/>
          <w:w w:val="95"/>
          <w:sz w:val="23"/>
          <w:szCs w:val="23"/>
        </w:rPr>
        <w:t xml:space="preserve">MOÇÃO DE APLAUSOS E RECONHECIMENTO </w:t>
      </w:r>
      <w:r w:rsidR="007F177C" w:rsidRPr="002C2045">
        <w:rPr>
          <w:rFonts w:ascii="Arial" w:hAnsi="Arial" w:cs="Arial"/>
          <w:spacing w:val="3"/>
          <w:w w:val="95"/>
          <w:sz w:val="23"/>
          <w:szCs w:val="23"/>
        </w:rPr>
        <w:t>ao Projeto</w:t>
      </w:r>
      <w:r w:rsidR="00B81F27" w:rsidRPr="002C2045">
        <w:rPr>
          <w:rFonts w:ascii="Arial" w:hAnsi="Arial" w:cs="Arial"/>
          <w:spacing w:val="3"/>
          <w:w w:val="95"/>
          <w:sz w:val="23"/>
          <w:szCs w:val="23"/>
        </w:rPr>
        <w:t>Oficina de Acesso, uma parceria entre a Prefeitura de São Sebastião e o Grupo Serveng, pelos relevantes serviços prestados ao município de São Sebastião.</w:t>
      </w:r>
    </w:p>
    <w:p w:rsidR="008361CB" w:rsidRPr="002C2045" w:rsidRDefault="008361CB" w:rsidP="00573783">
      <w:pPr>
        <w:pStyle w:val="Corpodetexto"/>
        <w:ind w:left="113" w:right="106"/>
        <w:jc w:val="both"/>
        <w:rPr>
          <w:rFonts w:ascii="Arial" w:hAnsi="Arial" w:cs="Arial"/>
          <w:spacing w:val="3"/>
          <w:w w:val="95"/>
          <w:sz w:val="23"/>
          <w:szCs w:val="23"/>
        </w:rPr>
      </w:pPr>
    </w:p>
    <w:p w:rsidR="002F1673" w:rsidRPr="002C2045" w:rsidRDefault="0007753F" w:rsidP="002C2045">
      <w:pPr>
        <w:pStyle w:val="Corpodetexto"/>
        <w:ind w:left="113"/>
        <w:jc w:val="center"/>
        <w:rPr>
          <w:rFonts w:ascii="Arial" w:hAnsi="Arial" w:cs="Arial"/>
          <w:sz w:val="23"/>
          <w:szCs w:val="23"/>
        </w:rPr>
      </w:pPr>
      <w:r w:rsidRPr="002C2045">
        <w:rPr>
          <w:rFonts w:ascii="Arial" w:hAnsi="Arial" w:cs="Arial"/>
          <w:w w:val="95"/>
          <w:sz w:val="23"/>
          <w:szCs w:val="23"/>
        </w:rPr>
        <w:t>Plenário</w:t>
      </w:r>
      <w:r w:rsidR="002C2045" w:rsidRPr="002C2045">
        <w:rPr>
          <w:rFonts w:ascii="Arial" w:hAnsi="Arial" w:cs="Arial"/>
          <w:w w:val="95"/>
          <w:sz w:val="23"/>
          <w:szCs w:val="23"/>
        </w:rPr>
        <w:t xml:space="preserve"> </w:t>
      </w:r>
      <w:r w:rsidRPr="002C2045">
        <w:rPr>
          <w:rFonts w:ascii="Arial" w:hAnsi="Arial" w:cs="Arial"/>
          <w:w w:val="95"/>
          <w:sz w:val="23"/>
          <w:szCs w:val="23"/>
        </w:rPr>
        <w:t>da</w:t>
      </w:r>
      <w:r w:rsidR="002C2045" w:rsidRPr="002C2045">
        <w:rPr>
          <w:rFonts w:ascii="Arial" w:hAnsi="Arial" w:cs="Arial"/>
          <w:w w:val="95"/>
          <w:sz w:val="23"/>
          <w:szCs w:val="23"/>
        </w:rPr>
        <w:t xml:space="preserve"> </w:t>
      </w:r>
      <w:r w:rsidRPr="002C2045">
        <w:rPr>
          <w:rFonts w:ascii="Arial" w:hAnsi="Arial" w:cs="Arial"/>
          <w:w w:val="95"/>
          <w:sz w:val="23"/>
          <w:szCs w:val="23"/>
        </w:rPr>
        <w:t>Câmara</w:t>
      </w:r>
      <w:r w:rsidR="002C2045" w:rsidRPr="002C2045">
        <w:rPr>
          <w:rFonts w:ascii="Arial" w:hAnsi="Arial" w:cs="Arial"/>
          <w:w w:val="95"/>
          <w:sz w:val="23"/>
          <w:szCs w:val="23"/>
        </w:rPr>
        <w:t xml:space="preserve"> </w:t>
      </w:r>
      <w:r w:rsidRPr="002C2045">
        <w:rPr>
          <w:rFonts w:ascii="Arial" w:hAnsi="Arial" w:cs="Arial"/>
          <w:w w:val="95"/>
          <w:sz w:val="23"/>
          <w:szCs w:val="23"/>
        </w:rPr>
        <w:t>Municipal</w:t>
      </w:r>
      <w:r w:rsidR="002C2045" w:rsidRPr="002C2045">
        <w:rPr>
          <w:rFonts w:ascii="Arial" w:hAnsi="Arial" w:cs="Arial"/>
          <w:w w:val="95"/>
          <w:sz w:val="23"/>
          <w:szCs w:val="23"/>
        </w:rPr>
        <w:t xml:space="preserve"> </w:t>
      </w:r>
      <w:r w:rsidRPr="002C2045">
        <w:rPr>
          <w:rFonts w:ascii="Arial" w:hAnsi="Arial" w:cs="Arial"/>
          <w:w w:val="95"/>
          <w:sz w:val="23"/>
          <w:szCs w:val="23"/>
        </w:rPr>
        <w:t>de</w:t>
      </w:r>
      <w:r w:rsidR="002C2045" w:rsidRPr="002C2045">
        <w:rPr>
          <w:rFonts w:ascii="Arial" w:hAnsi="Arial" w:cs="Arial"/>
          <w:w w:val="95"/>
          <w:sz w:val="23"/>
          <w:szCs w:val="23"/>
        </w:rPr>
        <w:t xml:space="preserve"> </w:t>
      </w:r>
      <w:r w:rsidRPr="002C2045">
        <w:rPr>
          <w:rFonts w:ascii="Arial" w:hAnsi="Arial" w:cs="Arial"/>
          <w:w w:val="95"/>
          <w:sz w:val="23"/>
          <w:szCs w:val="23"/>
        </w:rPr>
        <w:t>São</w:t>
      </w:r>
      <w:r w:rsidR="002C2045" w:rsidRPr="002C2045">
        <w:rPr>
          <w:rFonts w:ascii="Arial" w:hAnsi="Arial" w:cs="Arial"/>
          <w:w w:val="95"/>
          <w:sz w:val="23"/>
          <w:szCs w:val="23"/>
        </w:rPr>
        <w:t xml:space="preserve"> </w:t>
      </w:r>
      <w:r w:rsidRPr="002C2045">
        <w:rPr>
          <w:rFonts w:ascii="Arial" w:hAnsi="Arial" w:cs="Arial"/>
          <w:w w:val="95"/>
          <w:sz w:val="23"/>
          <w:szCs w:val="23"/>
        </w:rPr>
        <w:t>Sebastião,</w:t>
      </w:r>
      <w:r w:rsidR="002C2045" w:rsidRPr="002C2045">
        <w:rPr>
          <w:rFonts w:ascii="Arial" w:hAnsi="Arial" w:cs="Arial"/>
          <w:w w:val="95"/>
          <w:sz w:val="23"/>
          <w:szCs w:val="23"/>
        </w:rPr>
        <w:t xml:space="preserve"> </w:t>
      </w:r>
      <w:r w:rsidRPr="002C2045">
        <w:rPr>
          <w:rFonts w:ascii="Arial" w:hAnsi="Arial" w:cs="Arial"/>
          <w:w w:val="95"/>
          <w:sz w:val="23"/>
          <w:szCs w:val="23"/>
        </w:rPr>
        <w:t>Sala</w:t>
      </w:r>
      <w:r w:rsidR="002C2045" w:rsidRPr="002C2045">
        <w:rPr>
          <w:rFonts w:ascii="Arial" w:hAnsi="Arial" w:cs="Arial"/>
          <w:w w:val="95"/>
          <w:sz w:val="23"/>
          <w:szCs w:val="23"/>
        </w:rPr>
        <w:t xml:space="preserve"> </w:t>
      </w:r>
      <w:r w:rsidRPr="002C2045">
        <w:rPr>
          <w:rFonts w:ascii="Arial" w:hAnsi="Arial" w:cs="Arial"/>
          <w:w w:val="95"/>
          <w:sz w:val="23"/>
          <w:szCs w:val="23"/>
        </w:rPr>
        <w:t>Vereador</w:t>
      </w:r>
      <w:r w:rsidR="002C2045" w:rsidRPr="002C2045">
        <w:rPr>
          <w:rFonts w:ascii="Arial" w:hAnsi="Arial" w:cs="Arial"/>
          <w:w w:val="95"/>
          <w:sz w:val="23"/>
          <w:szCs w:val="23"/>
        </w:rPr>
        <w:t xml:space="preserve"> </w:t>
      </w:r>
      <w:r w:rsidRPr="002C2045">
        <w:rPr>
          <w:rFonts w:ascii="Arial" w:hAnsi="Arial" w:cs="Arial"/>
          <w:w w:val="95"/>
          <w:sz w:val="23"/>
          <w:szCs w:val="23"/>
        </w:rPr>
        <w:t>Zino</w:t>
      </w:r>
      <w:r w:rsidR="002C2045" w:rsidRPr="002C2045">
        <w:rPr>
          <w:rFonts w:ascii="Arial" w:hAnsi="Arial" w:cs="Arial"/>
          <w:w w:val="95"/>
          <w:sz w:val="23"/>
          <w:szCs w:val="23"/>
        </w:rPr>
        <w:t xml:space="preserve"> </w:t>
      </w:r>
      <w:r w:rsidRPr="002C2045">
        <w:rPr>
          <w:rFonts w:ascii="Arial" w:hAnsi="Arial" w:cs="Arial"/>
          <w:w w:val="95"/>
          <w:sz w:val="23"/>
          <w:szCs w:val="23"/>
        </w:rPr>
        <w:t>Militão</w:t>
      </w:r>
      <w:r w:rsidR="002C2045" w:rsidRPr="002C2045">
        <w:rPr>
          <w:rFonts w:ascii="Arial" w:hAnsi="Arial" w:cs="Arial"/>
          <w:w w:val="95"/>
          <w:sz w:val="23"/>
          <w:szCs w:val="23"/>
        </w:rPr>
        <w:t xml:space="preserve"> </w:t>
      </w:r>
      <w:r w:rsidRPr="002C2045">
        <w:rPr>
          <w:rFonts w:ascii="Arial" w:hAnsi="Arial" w:cs="Arial"/>
          <w:w w:val="95"/>
          <w:sz w:val="23"/>
          <w:szCs w:val="23"/>
        </w:rPr>
        <w:t>dos</w:t>
      </w:r>
      <w:r w:rsidR="002C2045" w:rsidRPr="002C2045">
        <w:rPr>
          <w:rFonts w:ascii="Arial" w:hAnsi="Arial" w:cs="Arial"/>
          <w:w w:val="95"/>
          <w:sz w:val="23"/>
          <w:szCs w:val="23"/>
        </w:rPr>
        <w:t xml:space="preserve"> </w:t>
      </w:r>
      <w:r w:rsidRPr="002C2045">
        <w:rPr>
          <w:rFonts w:ascii="Arial" w:hAnsi="Arial" w:cs="Arial"/>
          <w:w w:val="95"/>
          <w:sz w:val="23"/>
          <w:szCs w:val="23"/>
        </w:rPr>
        <w:t>Santos,</w:t>
      </w:r>
      <w:r w:rsidR="002C2045" w:rsidRPr="002C2045">
        <w:rPr>
          <w:rFonts w:ascii="Arial" w:hAnsi="Arial" w:cs="Arial"/>
          <w:w w:val="95"/>
          <w:sz w:val="23"/>
          <w:szCs w:val="23"/>
        </w:rPr>
        <w:t xml:space="preserve"> </w:t>
      </w:r>
      <w:r w:rsidR="007B304C" w:rsidRPr="002C2045">
        <w:rPr>
          <w:rFonts w:ascii="Arial" w:hAnsi="Arial" w:cs="Arial"/>
          <w:spacing w:val="-16"/>
          <w:w w:val="95"/>
          <w:sz w:val="23"/>
          <w:szCs w:val="23"/>
        </w:rPr>
        <w:t>0</w:t>
      </w:r>
      <w:r w:rsidR="00B81F27" w:rsidRPr="002C2045">
        <w:rPr>
          <w:rFonts w:ascii="Arial" w:hAnsi="Arial" w:cs="Arial"/>
          <w:spacing w:val="-16"/>
          <w:w w:val="95"/>
          <w:sz w:val="23"/>
          <w:szCs w:val="23"/>
        </w:rPr>
        <w:t>1</w:t>
      </w:r>
      <w:r w:rsidR="002C2045" w:rsidRPr="002C2045">
        <w:rPr>
          <w:rFonts w:ascii="Arial" w:hAnsi="Arial" w:cs="Arial"/>
          <w:spacing w:val="-16"/>
          <w:w w:val="95"/>
          <w:sz w:val="23"/>
          <w:szCs w:val="23"/>
        </w:rPr>
        <w:t xml:space="preserve"> </w:t>
      </w:r>
      <w:r w:rsidRPr="002C2045">
        <w:rPr>
          <w:rFonts w:ascii="Arial" w:hAnsi="Arial" w:cs="Arial"/>
          <w:w w:val="95"/>
          <w:sz w:val="23"/>
          <w:szCs w:val="23"/>
        </w:rPr>
        <w:t xml:space="preserve">de </w:t>
      </w:r>
      <w:r w:rsidR="00B81F27" w:rsidRPr="002C2045">
        <w:rPr>
          <w:rFonts w:ascii="Arial" w:hAnsi="Arial" w:cs="Arial"/>
          <w:sz w:val="23"/>
          <w:szCs w:val="23"/>
        </w:rPr>
        <w:t>setembro</w:t>
      </w:r>
      <w:r w:rsidR="002C2045" w:rsidRPr="002C2045">
        <w:rPr>
          <w:rFonts w:ascii="Arial" w:hAnsi="Arial" w:cs="Arial"/>
          <w:sz w:val="23"/>
          <w:szCs w:val="23"/>
        </w:rPr>
        <w:t xml:space="preserve"> </w:t>
      </w:r>
      <w:r w:rsidRPr="002C2045">
        <w:rPr>
          <w:rFonts w:ascii="Arial" w:hAnsi="Arial" w:cs="Arial"/>
          <w:sz w:val="23"/>
          <w:szCs w:val="23"/>
        </w:rPr>
        <w:t>de</w:t>
      </w:r>
      <w:r w:rsidR="002C2045" w:rsidRPr="002C2045">
        <w:rPr>
          <w:rFonts w:ascii="Arial" w:hAnsi="Arial" w:cs="Arial"/>
          <w:sz w:val="23"/>
          <w:szCs w:val="23"/>
        </w:rPr>
        <w:t xml:space="preserve"> </w:t>
      </w:r>
      <w:r w:rsidR="00550E31" w:rsidRPr="002C2045">
        <w:rPr>
          <w:rFonts w:ascii="Arial" w:hAnsi="Arial" w:cs="Arial"/>
          <w:sz w:val="23"/>
          <w:szCs w:val="23"/>
        </w:rPr>
        <w:t>2020</w:t>
      </w:r>
      <w:r w:rsidRPr="002C2045">
        <w:rPr>
          <w:rFonts w:ascii="Arial" w:hAnsi="Arial" w:cs="Arial"/>
          <w:sz w:val="23"/>
          <w:szCs w:val="23"/>
        </w:rPr>
        <w:t>.</w:t>
      </w:r>
    </w:p>
    <w:bookmarkEnd w:id="0"/>
    <w:p w:rsidR="002F1673" w:rsidRPr="002C2045" w:rsidRDefault="002F1673" w:rsidP="00573783">
      <w:pPr>
        <w:pStyle w:val="Corpodetexto"/>
        <w:ind w:left="113"/>
        <w:jc w:val="center"/>
        <w:rPr>
          <w:rFonts w:ascii="Arial" w:hAnsi="Arial" w:cs="Arial"/>
          <w:b/>
          <w:sz w:val="23"/>
          <w:szCs w:val="23"/>
        </w:rPr>
      </w:pPr>
    </w:p>
    <w:p w:rsidR="00573783" w:rsidRPr="002C2045" w:rsidRDefault="00573783" w:rsidP="00573783">
      <w:pPr>
        <w:pStyle w:val="Corpodetexto"/>
        <w:ind w:left="113"/>
        <w:jc w:val="center"/>
        <w:rPr>
          <w:rFonts w:ascii="Arial" w:hAnsi="Arial" w:cs="Arial"/>
          <w:b/>
          <w:sz w:val="23"/>
          <w:szCs w:val="23"/>
        </w:rPr>
      </w:pPr>
    </w:p>
    <w:p w:rsidR="00A129EE" w:rsidRPr="002C2045" w:rsidRDefault="00A129EE" w:rsidP="00573783">
      <w:pPr>
        <w:pStyle w:val="Corpodetexto"/>
        <w:ind w:left="113"/>
        <w:jc w:val="center"/>
        <w:rPr>
          <w:rFonts w:ascii="Arial" w:hAnsi="Arial" w:cs="Arial"/>
          <w:b/>
          <w:sz w:val="23"/>
          <w:szCs w:val="23"/>
        </w:rPr>
      </w:pPr>
    </w:p>
    <w:p w:rsidR="00BE6B82" w:rsidRPr="002C2045" w:rsidRDefault="00423ED6" w:rsidP="00573783">
      <w:pPr>
        <w:pStyle w:val="Corpodetexto"/>
        <w:ind w:left="113"/>
        <w:jc w:val="center"/>
        <w:rPr>
          <w:rFonts w:ascii="Arial" w:hAnsi="Arial" w:cs="Arial"/>
          <w:b/>
          <w:sz w:val="23"/>
          <w:szCs w:val="23"/>
        </w:rPr>
      </w:pPr>
      <w:r w:rsidRPr="002C2045">
        <w:rPr>
          <w:rFonts w:ascii="Arial" w:hAnsi="Arial" w:cs="Arial"/>
          <w:b/>
          <w:sz w:val="23"/>
          <w:szCs w:val="23"/>
        </w:rPr>
        <w:t>Elias Rodrigues de Jesus</w:t>
      </w:r>
    </w:p>
    <w:p w:rsidR="00423ED6" w:rsidRPr="002C2045" w:rsidRDefault="002C2045" w:rsidP="00573783">
      <w:pPr>
        <w:spacing w:before="7"/>
        <w:ind w:right="-53"/>
        <w:jc w:val="center"/>
        <w:rPr>
          <w:rFonts w:ascii="Arial" w:hAnsi="Arial" w:cs="Arial"/>
          <w:b/>
          <w:sz w:val="23"/>
          <w:szCs w:val="23"/>
        </w:rPr>
      </w:pPr>
      <w:r w:rsidRPr="002C2045">
        <w:rPr>
          <w:rFonts w:ascii="Arial" w:hAnsi="Arial" w:cs="Arial"/>
          <w:b/>
          <w:sz w:val="23"/>
          <w:szCs w:val="23"/>
        </w:rPr>
        <w:t>“</w:t>
      </w:r>
      <w:r w:rsidR="00423ED6" w:rsidRPr="002C2045">
        <w:rPr>
          <w:rFonts w:ascii="Arial" w:hAnsi="Arial" w:cs="Arial"/>
          <w:b/>
          <w:sz w:val="23"/>
          <w:szCs w:val="23"/>
        </w:rPr>
        <w:t>Pastor Elias</w:t>
      </w:r>
      <w:r w:rsidRPr="002C2045">
        <w:rPr>
          <w:rFonts w:ascii="Arial" w:hAnsi="Arial" w:cs="Arial"/>
          <w:b/>
          <w:sz w:val="23"/>
          <w:szCs w:val="23"/>
        </w:rPr>
        <w:t>”</w:t>
      </w:r>
    </w:p>
    <w:p w:rsidR="00AE2748" w:rsidRDefault="0007753F" w:rsidP="00573783">
      <w:pPr>
        <w:spacing w:before="7"/>
        <w:ind w:right="-53"/>
        <w:jc w:val="center"/>
        <w:rPr>
          <w:rFonts w:ascii="Arial" w:hAnsi="Arial" w:cs="Arial"/>
          <w:w w:val="90"/>
          <w:sz w:val="24"/>
          <w:szCs w:val="24"/>
        </w:rPr>
      </w:pPr>
      <w:r w:rsidRPr="00A11E0F">
        <w:rPr>
          <w:rFonts w:ascii="Arial" w:hAnsi="Arial" w:cs="Arial"/>
          <w:w w:val="90"/>
          <w:sz w:val="24"/>
          <w:szCs w:val="24"/>
        </w:rPr>
        <w:t>Vereador</w:t>
      </w:r>
    </w:p>
    <w:sectPr w:rsidR="00AE2748" w:rsidSect="005A44FF">
      <w:headerReference w:type="default" r:id="rId8"/>
      <w:footerReference w:type="default" r:id="rId9"/>
      <w:pgSz w:w="11910" w:h="16840"/>
      <w:pgMar w:top="1843" w:right="1020" w:bottom="1276" w:left="1020" w:header="335" w:footer="7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7AE" w:rsidRDefault="001147AE">
      <w:r>
        <w:separator/>
      </w:r>
    </w:p>
  </w:endnote>
  <w:endnote w:type="continuationSeparator" w:id="1">
    <w:p w:rsidR="001147AE" w:rsidRDefault="00114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6" w:rsidRDefault="00221776">
    <w:pPr>
      <w:pStyle w:val="Corpodetexto"/>
      <w:spacing w:line="14" w:lineRule="auto"/>
      <w:rPr>
        <w:sz w:val="20"/>
      </w:rPr>
    </w:pPr>
    <w:r w:rsidRPr="0022177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47.7pt;margin-top:791.45pt;width:299.65pt;height:27.8pt;z-index:-2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<v:textbox inset="0,0,0,0">
            <w:txbxContent>
              <w:p w:rsidR="005B7B16" w:rsidRDefault="005B7B16">
                <w:pPr>
                  <w:spacing w:before="24" w:line="283" w:lineRule="auto"/>
                  <w:ind w:left="29" w:right="27"/>
                  <w:jc w:val="center"/>
                  <w:rPr>
                    <w:sz w:val="13"/>
                  </w:rPr>
                </w:pPr>
                <w:r>
                  <w:rPr>
                    <w:w w:val="95"/>
                    <w:sz w:val="13"/>
                  </w:rPr>
                  <w:t xml:space="preserve">PraçaProf.AntônioArgino,84-Centro-SãoSebastião/SP-CEP:11608-554-Tel.(12)3891-0000 </w:t>
                </w:r>
                <w:r>
                  <w:rPr>
                    <w:sz w:val="13"/>
                  </w:rPr>
                  <w:t>Site Oﬁcial:saosebastiao.sp.leg.br</w:t>
                </w:r>
              </w:p>
              <w:p w:rsidR="005B7B16" w:rsidRDefault="005B7B16">
                <w:pPr>
                  <w:spacing w:before="1"/>
                  <w:ind w:left="29" w:right="24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 xml:space="preserve">Fiscalize o seu Município - </w:t>
                </w:r>
                <w:hyperlink r:id="rId1">
                  <w:r>
                    <w:rPr>
                      <w:sz w:val="13"/>
                    </w:rPr>
                    <w:t>www.portaldocidadao.tce.sp.gov.br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7AE" w:rsidRDefault="001147AE">
      <w:r>
        <w:separator/>
      </w:r>
    </w:p>
  </w:footnote>
  <w:footnote w:type="continuationSeparator" w:id="1">
    <w:p w:rsidR="001147AE" w:rsidRDefault="00114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1776" w:rsidRPr="0022177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160.6pt;margin-top:36.35pt;width:274.15pt;height:32.15pt;z-index:-3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<v:textbox inset="0,0,0,0">
            <w:txbxContent>
              <w:p w:rsidR="005B7B16" w:rsidRDefault="005B7B16">
                <w:pPr>
                  <w:spacing w:before="20"/>
                  <w:jc w:val="center"/>
                  <w:rPr>
                    <w:b/>
                    <w:sz w:val="30"/>
                  </w:rPr>
                </w:pPr>
                <w:r w:rsidRPr="00507A57">
                  <w:rPr>
                    <w:b/>
                    <w:w w:val="90"/>
                    <w:sz w:val="30"/>
                  </w:rPr>
                  <w:t>Câmara</w:t>
                </w:r>
                <w:r>
                  <w:rPr>
                    <w:b/>
                    <w:w w:val="90"/>
                    <w:sz w:val="30"/>
                  </w:rPr>
                  <w:t xml:space="preserve"> Municipal de São </w:t>
                </w:r>
                <w:r w:rsidRPr="00507A57">
                  <w:rPr>
                    <w:b/>
                    <w:w w:val="90"/>
                    <w:sz w:val="30"/>
                  </w:rPr>
                  <w:t>Sebastião</w:t>
                </w:r>
              </w:p>
              <w:p w:rsidR="005B7B16" w:rsidRDefault="005B7B16">
                <w:pPr>
                  <w:spacing w:before="9"/>
                  <w:jc w:val="center"/>
                  <w:rPr>
                    <w:sz w:val="21"/>
                  </w:rPr>
                </w:pPr>
                <w:r w:rsidRPr="00507A57">
                  <w:rPr>
                    <w:sz w:val="21"/>
                  </w:rPr>
                  <w:t>Litoral</w:t>
                </w:r>
                <w:r>
                  <w:rPr>
                    <w:sz w:val="21"/>
                  </w:rPr>
                  <w:t xml:space="preserve"> Norte - São Paulo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E6B82"/>
    <w:rsid w:val="00001062"/>
    <w:rsid w:val="00033756"/>
    <w:rsid w:val="00033D0F"/>
    <w:rsid w:val="00042040"/>
    <w:rsid w:val="00042339"/>
    <w:rsid w:val="0007753F"/>
    <w:rsid w:val="0007788C"/>
    <w:rsid w:val="000861CF"/>
    <w:rsid w:val="00086C05"/>
    <w:rsid w:val="00095B8C"/>
    <w:rsid w:val="000B5AD6"/>
    <w:rsid w:val="000C0EFC"/>
    <w:rsid w:val="001069E5"/>
    <w:rsid w:val="0011295B"/>
    <w:rsid w:val="001147AE"/>
    <w:rsid w:val="0013527D"/>
    <w:rsid w:val="001641C4"/>
    <w:rsid w:val="001940DA"/>
    <w:rsid w:val="001C0290"/>
    <w:rsid w:val="001C192C"/>
    <w:rsid w:val="001D2187"/>
    <w:rsid w:val="001E3898"/>
    <w:rsid w:val="001E6200"/>
    <w:rsid w:val="002128B9"/>
    <w:rsid w:val="0021700B"/>
    <w:rsid w:val="00221776"/>
    <w:rsid w:val="00233858"/>
    <w:rsid w:val="002558C5"/>
    <w:rsid w:val="00257289"/>
    <w:rsid w:val="00260A0A"/>
    <w:rsid w:val="0026235F"/>
    <w:rsid w:val="00274431"/>
    <w:rsid w:val="00295856"/>
    <w:rsid w:val="002C2045"/>
    <w:rsid w:val="002C70EE"/>
    <w:rsid w:val="002E3C49"/>
    <w:rsid w:val="002E7FDF"/>
    <w:rsid w:val="002F1673"/>
    <w:rsid w:val="002F4408"/>
    <w:rsid w:val="002F45D4"/>
    <w:rsid w:val="0030514C"/>
    <w:rsid w:val="003105A9"/>
    <w:rsid w:val="00335A63"/>
    <w:rsid w:val="003533BD"/>
    <w:rsid w:val="0035425F"/>
    <w:rsid w:val="00363D69"/>
    <w:rsid w:val="00376533"/>
    <w:rsid w:val="003775F6"/>
    <w:rsid w:val="00383EA8"/>
    <w:rsid w:val="003A2F8C"/>
    <w:rsid w:val="003A3849"/>
    <w:rsid w:val="003B2640"/>
    <w:rsid w:val="003C5605"/>
    <w:rsid w:val="003C7067"/>
    <w:rsid w:val="003C7C6D"/>
    <w:rsid w:val="003D000C"/>
    <w:rsid w:val="003E71B6"/>
    <w:rsid w:val="00414241"/>
    <w:rsid w:val="00421E04"/>
    <w:rsid w:val="00423ED6"/>
    <w:rsid w:val="004308DD"/>
    <w:rsid w:val="00433B7B"/>
    <w:rsid w:val="00436E05"/>
    <w:rsid w:val="004408C9"/>
    <w:rsid w:val="004531E6"/>
    <w:rsid w:val="004604CC"/>
    <w:rsid w:val="00473FF0"/>
    <w:rsid w:val="00487795"/>
    <w:rsid w:val="00492F71"/>
    <w:rsid w:val="004C4DEF"/>
    <w:rsid w:val="004E0DC2"/>
    <w:rsid w:val="004E77B7"/>
    <w:rsid w:val="004F14D8"/>
    <w:rsid w:val="0050133D"/>
    <w:rsid w:val="005039E2"/>
    <w:rsid w:val="00507A57"/>
    <w:rsid w:val="0053023C"/>
    <w:rsid w:val="00534B45"/>
    <w:rsid w:val="00550E31"/>
    <w:rsid w:val="00561A4A"/>
    <w:rsid w:val="005633AC"/>
    <w:rsid w:val="0057095D"/>
    <w:rsid w:val="00573783"/>
    <w:rsid w:val="005A44FF"/>
    <w:rsid w:val="005A6EC3"/>
    <w:rsid w:val="005B6963"/>
    <w:rsid w:val="005B7B16"/>
    <w:rsid w:val="005E046E"/>
    <w:rsid w:val="005F62D8"/>
    <w:rsid w:val="005F6650"/>
    <w:rsid w:val="006453C9"/>
    <w:rsid w:val="00664365"/>
    <w:rsid w:val="006651BA"/>
    <w:rsid w:val="006851EB"/>
    <w:rsid w:val="006A45E1"/>
    <w:rsid w:val="006C3B0C"/>
    <w:rsid w:val="006D78DA"/>
    <w:rsid w:val="006F2DD6"/>
    <w:rsid w:val="007100DB"/>
    <w:rsid w:val="0072462C"/>
    <w:rsid w:val="007A6B18"/>
    <w:rsid w:val="007B304C"/>
    <w:rsid w:val="007B67A8"/>
    <w:rsid w:val="007C3F9B"/>
    <w:rsid w:val="007D66A7"/>
    <w:rsid w:val="007F0D5B"/>
    <w:rsid w:val="007F177C"/>
    <w:rsid w:val="0083062D"/>
    <w:rsid w:val="008361CB"/>
    <w:rsid w:val="008520D2"/>
    <w:rsid w:val="008524D6"/>
    <w:rsid w:val="008545C4"/>
    <w:rsid w:val="00881E99"/>
    <w:rsid w:val="008A5B57"/>
    <w:rsid w:val="008B4C12"/>
    <w:rsid w:val="008D60C4"/>
    <w:rsid w:val="008D633D"/>
    <w:rsid w:val="008D6FD2"/>
    <w:rsid w:val="008E5362"/>
    <w:rsid w:val="008F480D"/>
    <w:rsid w:val="008F7D7C"/>
    <w:rsid w:val="00911E15"/>
    <w:rsid w:val="00917FC6"/>
    <w:rsid w:val="00943E7E"/>
    <w:rsid w:val="00947EB9"/>
    <w:rsid w:val="009A345C"/>
    <w:rsid w:val="009B041D"/>
    <w:rsid w:val="009E1D56"/>
    <w:rsid w:val="009E502B"/>
    <w:rsid w:val="00A11E0F"/>
    <w:rsid w:val="00A129EE"/>
    <w:rsid w:val="00A24D48"/>
    <w:rsid w:val="00A26E6A"/>
    <w:rsid w:val="00A47D58"/>
    <w:rsid w:val="00A574C0"/>
    <w:rsid w:val="00A62E0C"/>
    <w:rsid w:val="00A6623D"/>
    <w:rsid w:val="00A72E4B"/>
    <w:rsid w:val="00AA1A35"/>
    <w:rsid w:val="00AB13A3"/>
    <w:rsid w:val="00AC494F"/>
    <w:rsid w:val="00AC6391"/>
    <w:rsid w:val="00AE2748"/>
    <w:rsid w:val="00B00892"/>
    <w:rsid w:val="00B220A7"/>
    <w:rsid w:val="00B27BEA"/>
    <w:rsid w:val="00B50ABA"/>
    <w:rsid w:val="00B667BD"/>
    <w:rsid w:val="00B76140"/>
    <w:rsid w:val="00B81F27"/>
    <w:rsid w:val="00B82799"/>
    <w:rsid w:val="00B844E4"/>
    <w:rsid w:val="00B85BF8"/>
    <w:rsid w:val="00BB1D3A"/>
    <w:rsid w:val="00BB7869"/>
    <w:rsid w:val="00BC031F"/>
    <w:rsid w:val="00BC124E"/>
    <w:rsid w:val="00BC2AEF"/>
    <w:rsid w:val="00BC42D6"/>
    <w:rsid w:val="00BC4D1E"/>
    <w:rsid w:val="00BC5D6F"/>
    <w:rsid w:val="00BD1347"/>
    <w:rsid w:val="00BD4966"/>
    <w:rsid w:val="00BE6B82"/>
    <w:rsid w:val="00C42181"/>
    <w:rsid w:val="00C63320"/>
    <w:rsid w:val="00C713ED"/>
    <w:rsid w:val="00C752A6"/>
    <w:rsid w:val="00C84897"/>
    <w:rsid w:val="00C872A2"/>
    <w:rsid w:val="00CB174D"/>
    <w:rsid w:val="00CE29E7"/>
    <w:rsid w:val="00CE3034"/>
    <w:rsid w:val="00D15114"/>
    <w:rsid w:val="00D87F39"/>
    <w:rsid w:val="00DA2B1A"/>
    <w:rsid w:val="00DD330A"/>
    <w:rsid w:val="00DD5921"/>
    <w:rsid w:val="00DD7CD3"/>
    <w:rsid w:val="00DE67C3"/>
    <w:rsid w:val="00DF3BAF"/>
    <w:rsid w:val="00DF4CB1"/>
    <w:rsid w:val="00DF7360"/>
    <w:rsid w:val="00E132A8"/>
    <w:rsid w:val="00E20353"/>
    <w:rsid w:val="00E232C0"/>
    <w:rsid w:val="00E2572C"/>
    <w:rsid w:val="00E33B16"/>
    <w:rsid w:val="00E36318"/>
    <w:rsid w:val="00E36911"/>
    <w:rsid w:val="00E7079E"/>
    <w:rsid w:val="00E74A97"/>
    <w:rsid w:val="00E80AF4"/>
    <w:rsid w:val="00EA282A"/>
    <w:rsid w:val="00EB208C"/>
    <w:rsid w:val="00EB3A78"/>
    <w:rsid w:val="00EB4DB0"/>
    <w:rsid w:val="00EB6B97"/>
    <w:rsid w:val="00ED3788"/>
    <w:rsid w:val="00ED6C55"/>
    <w:rsid w:val="00EF6BAF"/>
    <w:rsid w:val="00F210DA"/>
    <w:rsid w:val="00F24985"/>
    <w:rsid w:val="00FA2378"/>
    <w:rsid w:val="00FB1FA5"/>
    <w:rsid w:val="00FC6387"/>
    <w:rsid w:val="00FD1C1C"/>
    <w:rsid w:val="00FD38D8"/>
    <w:rsid w:val="00FD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5BF8"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7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21776"/>
  </w:style>
  <w:style w:type="paragraph" w:styleId="PargrafodaLista">
    <w:name w:val="List Paragraph"/>
    <w:basedOn w:val="Normal"/>
    <w:uiPriority w:val="1"/>
    <w:qFormat/>
    <w:rsid w:val="00221776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221776"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5BF8"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0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778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5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09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D00D222-5006-4B4C-A611-57339208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Nilo</cp:lastModifiedBy>
  <cp:revision>2</cp:revision>
  <cp:lastPrinted>2020-08-31T13:57:00Z</cp:lastPrinted>
  <dcterms:created xsi:type="dcterms:W3CDTF">2020-08-31T13:57:00Z</dcterms:created>
  <dcterms:modified xsi:type="dcterms:W3CDTF">2020-08-31T13:57:00Z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