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9" w:rsidRPr="00B953F2" w:rsidRDefault="00172BB9" w:rsidP="00DA340B">
      <w:pPr>
        <w:pStyle w:val="Ttulo"/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B953F2">
        <w:rPr>
          <w:rFonts w:ascii="Arial" w:hAnsi="Arial" w:cs="Arial"/>
          <w:b/>
          <w:sz w:val="24"/>
          <w:szCs w:val="24"/>
        </w:rPr>
        <w:t>PROJETO DE LEI</w:t>
      </w:r>
    </w:p>
    <w:p w:rsidR="00172BB9" w:rsidRDefault="00172BB9" w:rsidP="00172BB9">
      <w:pPr>
        <w:pStyle w:val="Ttulo"/>
        <w:rPr>
          <w:rFonts w:ascii="Arial" w:hAnsi="Arial" w:cs="Arial"/>
          <w:b/>
          <w:sz w:val="24"/>
          <w:szCs w:val="24"/>
        </w:rPr>
      </w:pPr>
      <w:r w:rsidRPr="00B953F2">
        <w:rPr>
          <w:rFonts w:ascii="Arial" w:hAnsi="Arial" w:cs="Arial"/>
          <w:b/>
          <w:sz w:val="24"/>
          <w:szCs w:val="24"/>
        </w:rPr>
        <w:t>Nº. 104/2020</w:t>
      </w:r>
    </w:p>
    <w:p w:rsidR="00172BB9" w:rsidRDefault="00172BB9" w:rsidP="00172BB9">
      <w:pPr>
        <w:pStyle w:val="Ttulo"/>
        <w:rPr>
          <w:rFonts w:ascii="Arial" w:hAnsi="Arial" w:cs="Arial"/>
          <w:b/>
          <w:sz w:val="24"/>
          <w:szCs w:val="24"/>
        </w:rPr>
      </w:pPr>
    </w:p>
    <w:p w:rsidR="00172BB9" w:rsidRDefault="00172BB9" w:rsidP="00172BB9">
      <w:pPr>
        <w:pStyle w:val="Ttulo"/>
        <w:rPr>
          <w:rFonts w:ascii="Arial" w:hAnsi="Arial" w:cs="Arial"/>
          <w:b/>
          <w:sz w:val="24"/>
          <w:szCs w:val="24"/>
        </w:rPr>
      </w:pPr>
    </w:p>
    <w:p w:rsidR="003779C4" w:rsidRDefault="003779C4" w:rsidP="00172BB9">
      <w:pPr>
        <w:pStyle w:val="Ttulo"/>
        <w:rPr>
          <w:rFonts w:ascii="Arial" w:hAnsi="Arial" w:cs="Arial"/>
          <w:b/>
          <w:sz w:val="24"/>
          <w:szCs w:val="24"/>
        </w:rPr>
      </w:pPr>
    </w:p>
    <w:p w:rsidR="00172BB9" w:rsidRDefault="00172BB9" w:rsidP="00172BB9">
      <w:pPr>
        <w:pStyle w:val="Ttul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“Altera dispositivo da Lei Municipal nº. 2602/2019”.</w:t>
      </w:r>
    </w:p>
    <w:p w:rsidR="00172BB9" w:rsidRDefault="00172BB9" w:rsidP="00172BB9">
      <w:pPr>
        <w:pStyle w:val="Ttul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172BB9" w:rsidRDefault="00172BB9" w:rsidP="00172BB9">
      <w:pPr>
        <w:pStyle w:val="Ttul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3779C4" w:rsidRDefault="00E325C5" w:rsidP="00E325C5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Câmara Municipal de São Sebastião, Estado de São Paulo, no uso de suas atribuições legais,</w:t>
      </w:r>
    </w:p>
    <w:p w:rsidR="00E325C5" w:rsidRDefault="00E325C5" w:rsidP="00E325C5">
      <w:pPr>
        <w:pStyle w:val="Ttulo"/>
        <w:rPr>
          <w:rFonts w:ascii="Arial" w:hAnsi="Arial" w:cs="Arial"/>
          <w:b/>
          <w:sz w:val="24"/>
          <w:szCs w:val="24"/>
        </w:rPr>
      </w:pPr>
    </w:p>
    <w:p w:rsidR="00E325C5" w:rsidRDefault="00E325C5" w:rsidP="00E325C5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DECRETA:</w:t>
      </w:r>
    </w:p>
    <w:p w:rsidR="00E325C5" w:rsidRDefault="00E325C5" w:rsidP="00E325C5">
      <w:pPr>
        <w:pStyle w:val="Ttulo"/>
        <w:rPr>
          <w:rFonts w:ascii="Arial" w:hAnsi="Arial" w:cs="Arial"/>
          <w:b/>
          <w:sz w:val="24"/>
          <w:szCs w:val="24"/>
        </w:rPr>
      </w:pPr>
    </w:p>
    <w:p w:rsidR="00E325C5" w:rsidRDefault="00E325C5" w:rsidP="00E325C5">
      <w:pPr>
        <w:pStyle w:val="Ttulo"/>
        <w:rPr>
          <w:rFonts w:ascii="Arial" w:hAnsi="Arial" w:cs="Arial"/>
          <w:b/>
          <w:sz w:val="24"/>
          <w:szCs w:val="24"/>
        </w:rPr>
      </w:pPr>
    </w:p>
    <w:p w:rsidR="00172BB9" w:rsidRDefault="00172BB9" w:rsidP="00DA340B">
      <w:pPr>
        <w:pStyle w:val="Ttulo"/>
        <w:ind w:firstLine="708"/>
        <w:jc w:val="both"/>
        <w:rPr>
          <w:rFonts w:ascii="Arial" w:hAnsi="Arial" w:cs="Arial"/>
          <w:sz w:val="24"/>
          <w:szCs w:val="24"/>
        </w:rPr>
      </w:pPr>
      <w:r w:rsidRPr="00B953F2">
        <w:rPr>
          <w:rFonts w:ascii="Arial" w:hAnsi="Arial" w:cs="Arial"/>
          <w:b/>
          <w:sz w:val="24"/>
          <w:szCs w:val="24"/>
        </w:rPr>
        <w:t>Artigo 1º -</w:t>
      </w:r>
      <w:r>
        <w:rPr>
          <w:rFonts w:ascii="Arial" w:hAnsi="Arial" w:cs="Arial"/>
          <w:sz w:val="24"/>
          <w:szCs w:val="24"/>
        </w:rPr>
        <w:t xml:space="preserve"> Altera os incisos</w:t>
      </w:r>
      <w:r w:rsidR="00E325C5">
        <w:rPr>
          <w:rFonts w:ascii="Arial" w:hAnsi="Arial" w:cs="Arial"/>
          <w:sz w:val="24"/>
          <w:szCs w:val="24"/>
        </w:rPr>
        <w:t xml:space="preserve"> </w:t>
      </w:r>
      <w:r w:rsidR="00E325C5" w:rsidRPr="00E325C5">
        <w:rPr>
          <w:rFonts w:ascii="Arial" w:hAnsi="Arial" w:cs="Arial"/>
          <w:b/>
          <w:sz w:val="24"/>
          <w:szCs w:val="24"/>
        </w:rPr>
        <w:t>“</w:t>
      </w:r>
      <w:r w:rsidRPr="00B953F2">
        <w:rPr>
          <w:rFonts w:ascii="Arial" w:hAnsi="Arial" w:cs="Arial"/>
          <w:b/>
          <w:sz w:val="24"/>
          <w:szCs w:val="24"/>
        </w:rPr>
        <w:t>a”</w:t>
      </w:r>
      <w:r>
        <w:rPr>
          <w:rFonts w:ascii="Arial" w:hAnsi="Arial" w:cs="Arial"/>
          <w:sz w:val="24"/>
          <w:szCs w:val="24"/>
        </w:rPr>
        <w:t xml:space="preserve"> e </w:t>
      </w:r>
      <w:r w:rsidR="00E325C5" w:rsidRPr="00E325C5">
        <w:rPr>
          <w:rFonts w:ascii="Arial" w:hAnsi="Arial" w:cs="Arial"/>
          <w:b/>
          <w:sz w:val="24"/>
          <w:szCs w:val="24"/>
        </w:rPr>
        <w:t>“</w:t>
      </w:r>
      <w:r w:rsidRPr="00B953F2">
        <w:rPr>
          <w:rFonts w:ascii="Arial" w:hAnsi="Arial" w:cs="Arial"/>
          <w:b/>
          <w:sz w:val="24"/>
          <w:szCs w:val="24"/>
        </w:rPr>
        <w:t>b”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793">
        <w:rPr>
          <w:rFonts w:ascii="Arial" w:hAnsi="Arial" w:cs="Arial"/>
          <w:sz w:val="24"/>
          <w:szCs w:val="24"/>
        </w:rPr>
        <w:t xml:space="preserve">do artigo 2º </w:t>
      </w:r>
      <w:r>
        <w:rPr>
          <w:rFonts w:ascii="Arial" w:hAnsi="Arial" w:cs="Arial"/>
          <w:sz w:val="24"/>
          <w:szCs w:val="24"/>
        </w:rPr>
        <w:t>da Lei nº. 2602/2019 que passará a vigorar com a seguinte redação:</w:t>
      </w:r>
    </w:p>
    <w:p w:rsidR="00172BB9" w:rsidRDefault="00172BB9" w:rsidP="00172BB9">
      <w:pPr>
        <w:pStyle w:val="Ttulo"/>
        <w:ind w:firstLine="3"/>
        <w:jc w:val="both"/>
        <w:rPr>
          <w:rFonts w:ascii="Arial" w:hAnsi="Arial" w:cs="Arial"/>
          <w:sz w:val="24"/>
          <w:szCs w:val="24"/>
        </w:rPr>
      </w:pPr>
    </w:p>
    <w:p w:rsidR="00172BB9" w:rsidRDefault="00172BB9" w:rsidP="00172BB9">
      <w:pPr>
        <w:pStyle w:val="Ttul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F749D">
        <w:rPr>
          <w:rFonts w:ascii="Arial" w:hAnsi="Arial" w:cs="Arial"/>
          <w:b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O permissionário detentor do </w:t>
      </w:r>
      <w:r w:rsidR="008835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lvará poderá transferir a outro</w:t>
      </w:r>
    </w:p>
    <w:p w:rsidR="00172BB9" w:rsidRDefault="00172BB9" w:rsidP="00172BB9">
      <w:pPr>
        <w:pStyle w:val="Ttul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quando:</w:t>
      </w:r>
    </w:p>
    <w:p w:rsidR="00172BB9" w:rsidRDefault="00172BB9" w:rsidP="00172BB9">
      <w:pPr>
        <w:pStyle w:val="Ttul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172BB9" w:rsidRDefault="00172BB9" w:rsidP="00172BB9">
      <w:pPr>
        <w:pStyle w:val="Ttulo"/>
        <w:numPr>
          <w:ilvl w:val="0"/>
          <w:numId w:val="1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O permissionário ob</w:t>
      </w:r>
      <w:r w:rsidR="00B26703">
        <w:rPr>
          <w:rFonts w:ascii="Arial" w:hAnsi="Arial" w:cs="Arial"/>
          <w:sz w:val="24"/>
          <w:szCs w:val="24"/>
        </w:rPr>
        <w:t>tiver o Alvará a mais de 5 anos;</w:t>
      </w:r>
    </w:p>
    <w:p w:rsidR="00172BB9" w:rsidRDefault="00172BB9" w:rsidP="00172BB9">
      <w:pPr>
        <w:pStyle w:val="Ttulo"/>
        <w:ind w:left="2127"/>
        <w:jc w:val="both"/>
        <w:rPr>
          <w:rFonts w:ascii="Arial" w:hAnsi="Arial" w:cs="Arial"/>
          <w:sz w:val="24"/>
          <w:szCs w:val="24"/>
        </w:rPr>
      </w:pPr>
    </w:p>
    <w:p w:rsidR="00172BB9" w:rsidRPr="005E6793" w:rsidRDefault="00172BB9" w:rsidP="00172BB9">
      <w:pPr>
        <w:pStyle w:val="Ttulo"/>
        <w:numPr>
          <w:ilvl w:val="0"/>
          <w:numId w:val="1"/>
        </w:numPr>
        <w:ind w:left="142" w:firstLine="16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O novo adquirente permissionário terá obrigatoriamente que comprovar 7 anos de residência no município, através de título eleitoral</w:t>
      </w:r>
      <w:r w:rsidR="00A11C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A330CA" w:rsidRDefault="00A330CA"/>
    <w:p w:rsidR="00DA340B" w:rsidRDefault="00DA340B"/>
    <w:p w:rsidR="00DA340B" w:rsidRDefault="00DA340B" w:rsidP="00DA340B">
      <w:pPr>
        <w:ind w:firstLine="708"/>
        <w:rPr>
          <w:rFonts w:ascii="Arial" w:hAnsi="Arial" w:cs="Arial"/>
          <w:sz w:val="24"/>
          <w:szCs w:val="24"/>
        </w:rPr>
      </w:pPr>
      <w:r w:rsidRPr="00B953F2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2</w:t>
      </w:r>
      <w:r w:rsidRPr="00B953F2">
        <w:rPr>
          <w:rFonts w:ascii="Arial" w:hAnsi="Arial" w:cs="Arial"/>
          <w:b/>
          <w:sz w:val="24"/>
          <w:szCs w:val="24"/>
        </w:rPr>
        <w:t>º -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EE4AEF" w:rsidRDefault="00EE4AEF" w:rsidP="00DA340B">
      <w:pPr>
        <w:ind w:firstLine="708"/>
        <w:rPr>
          <w:rFonts w:ascii="Arial" w:hAnsi="Arial" w:cs="Arial"/>
          <w:sz w:val="24"/>
          <w:szCs w:val="24"/>
        </w:rPr>
      </w:pPr>
    </w:p>
    <w:p w:rsidR="00EE4AEF" w:rsidRDefault="00EE4AEF" w:rsidP="00EE4A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da Câmara Municipal de São Sebastião, sala vereador Zino Militão dos Santos, 27 de outubro de 2020.</w:t>
      </w:r>
    </w:p>
    <w:p w:rsidR="003779C4" w:rsidRDefault="003779C4" w:rsidP="00EE4AEF">
      <w:pPr>
        <w:jc w:val="center"/>
        <w:rPr>
          <w:rFonts w:ascii="Arial" w:hAnsi="Arial" w:cs="Arial"/>
          <w:sz w:val="24"/>
          <w:szCs w:val="24"/>
        </w:rPr>
      </w:pPr>
    </w:p>
    <w:p w:rsidR="003779C4" w:rsidRDefault="003779C4" w:rsidP="00EE4AEF">
      <w:pPr>
        <w:jc w:val="center"/>
        <w:rPr>
          <w:rFonts w:ascii="Arial" w:hAnsi="Arial" w:cs="Arial"/>
          <w:sz w:val="24"/>
          <w:szCs w:val="24"/>
        </w:rPr>
      </w:pPr>
    </w:p>
    <w:p w:rsidR="003779C4" w:rsidRPr="003779C4" w:rsidRDefault="003779C4" w:rsidP="003779C4">
      <w:pPr>
        <w:pStyle w:val="Ttulo"/>
        <w:rPr>
          <w:rFonts w:ascii="Arial" w:hAnsi="Arial" w:cs="Arial"/>
          <w:b/>
          <w:sz w:val="24"/>
          <w:szCs w:val="24"/>
        </w:rPr>
      </w:pPr>
      <w:r w:rsidRPr="003779C4">
        <w:rPr>
          <w:rFonts w:ascii="Arial" w:hAnsi="Arial" w:cs="Arial"/>
          <w:b/>
          <w:sz w:val="24"/>
          <w:szCs w:val="24"/>
        </w:rPr>
        <w:t>Edivaldo Pereira Campos</w:t>
      </w:r>
    </w:p>
    <w:p w:rsidR="003779C4" w:rsidRPr="003779C4" w:rsidRDefault="003779C4" w:rsidP="003779C4">
      <w:pPr>
        <w:pStyle w:val="Ttulo"/>
        <w:rPr>
          <w:rFonts w:ascii="Arial" w:hAnsi="Arial" w:cs="Arial"/>
          <w:b/>
          <w:sz w:val="24"/>
          <w:szCs w:val="24"/>
        </w:rPr>
      </w:pPr>
      <w:r w:rsidRPr="003779C4">
        <w:rPr>
          <w:rFonts w:ascii="Arial" w:hAnsi="Arial" w:cs="Arial"/>
          <w:b/>
          <w:sz w:val="24"/>
          <w:szCs w:val="24"/>
        </w:rPr>
        <w:t>“Teimoso”</w:t>
      </w:r>
    </w:p>
    <w:p w:rsidR="003779C4" w:rsidRPr="003779C4" w:rsidRDefault="003779C4" w:rsidP="003779C4">
      <w:pPr>
        <w:pStyle w:val="Ttulo"/>
        <w:rPr>
          <w:rFonts w:ascii="Arial" w:hAnsi="Arial" w:cs="Arial"/>
          <w:b/>
          <w:sz w:val="24"/>
          <w:szCs w:val="24"/>
        </w:rPr>
      </w:pPr>
      <w:r w:rsidRPr="003779C4">
        <w:rPr>
          <w:rFonts w:ascii="Arial" w:hAnsi="Arial" w:cs="Arial"/>
          <w:b/>
          <w:sz w:val="24"/>
          <w:szCs w:val="24"/>
        </w:rPr>
        <w:t>Vereador</w:t>
      </w:r>
    </w:p>
    <w:p w:rsidR="00EE4AEF" w:rsidRDefault="00EE4AEF" w:rsidP="00DA340B">
      <w:pPr>
        <w:ind w:firstLine="708"/>
      </w:pPr>
    </w:p>
    <w:sectPr w:rsidR="00EE4AEF" w:rsidSect="000A6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5E" w:rsidRDefault="00A55E5E">
      <w:pPr>
        <w:spacing w:after="0" w:line="240" w:lineRule="auto"/>
      </w:pPr>
      <w:r>
        <w:separator/>
      </w:r>
    </w:p>
  </w:endnote>
  <w:endnote w:type="continuationSeparator" w:id="1">
    <w:p w:rsidR="00A55E5E" w:rsidRDefault="00A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8E" w:rsidRDefault="000A60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8E" w:rsidRPr="004D2291" w:rsidRDefault="000A608E" w:rsidP="000A608E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0A608E" w:rsidRPr="004D2291" w:rsidRDefault="000A608E" w:rsidP="000A608E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0A608E" w:rsidRPr="004D2291" w:rsidRDefault="000A608E" w:rsidP="000A608E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8E" w:rsidRDefault="000A60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5E" w:rsidRDefault="00A55E5E">
      <w:pPr>
        <w:spacing w:after="0" w:line="240" w:lineRule="auto"/>
      </w:pPr>
      <w:r>
        <w:separator/>
      </w:r>
    </w:p>
  </w:footnote>
  <w:footnote w:type="continuationSeparator" w:id="1">
    <w:p w:rsidR="00A55E5E" w:rsidRDefault="00A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8E" w:rsidRDefault="000A60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0A608E" w:rsidRPr="00172BB9" w:rsidTr="00172BB9">
      <w:tc>
        <w:tcPr>
          <w:tcW w:w="1668" w:type="dxa"/>
        </w:tcPr>
        <w:p w:rsidR="000A608E" w:rsidRPr="00172BB9" w:rsidRDefault="00AB10E3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0A608E" w:rsidRPr="00172BB9" w:rsidRDefault="000A608E" w:rsidP="000A608E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0A608E" w:rsidRPr="00172BB9" w:rsidRDefault="000A608E" w:rsidP="000A608E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172BB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0A608E" w:rsidRPr="00172BB9" w:rsidRDefault="000A608E" w:rsidP="00172BB9">
          <w:pPr>
            <w:pStyle w:val="Cabealho"/>
            <w:jc w:val="center"/>
            <w:rPr>
              <w:rFonts w:ascii="Arial" w:hAnsi="Arial" w:cs="Arial"/>
              <w:i/>
            </w:rPr>
          </w:pPr>
          <w:r w:rsidRPr="00172BB9">
            <w:rPr>
              <w:rFonts w:ascii="Arial" w:hAnsi="Arial" w:cs="Arial"/>
              <w:i/>
            </w:rPr>
            <w:t>Litoral Norte – São Paulo</w:t>
          </w:r>
        </w:p>
        <w:p w:rsidR="000A608E" w:rsidRPr="00172BB9" w:rsidRDefault="000A608E">
          <w:pPr>
            <w:pStyle w:val="Cabealho"/>
            <w:rPr>
              <w:rFonts w:ascii="Arial" w:hAnsi="Arial" w:cs="Arial"/>
            </w:rPr>
          </w:pPr>
        </w:p>
      </w:tc>
    </w:tr>
  </w:tbl>
  <w:p w:rsidR="000A608E" w:rsidRDefault="000A608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8E" w:rsidRDefault="000A60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B9"/>
    <w:rsid w:val="00016BAC"/>
    <w:rsid w:val="000A608E"/>
    <w:rsid w:val="00172BB9"/>
    <w:rsid w:val="003779C4"/>
    <w:rsid w:val="00396314"/>
    <w:rsid w:val="006B20D5"/>
    <w:rsid w:val="007E129E"/>
    <w:rsid w:val="00883519"/>
    <w:rsid w:val="008A2E45"/>
    <w:rsid w:val="00A11C6B"/>
    <w:rsid w:val="00A330CA"/>
    <w:rsid w:val="00A55E5E"/>
    <w:rsid w:val="00AB10E3"/>
    <w:rsid w:val="00B26703"/>
    <w:rsid w:val="00C8735A"/>
    <w:rsid w:val="00DA340B"/>
    <w:rsid w:val="00E325C5"/>
    <w:rsid w:val="00EE4AEF"/>
    <w:rsid w:val="00F0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B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BB9"/>
  </w:style>
  <w:style w:type="paragraph" w:styleId="Rodap">
    <w:name w:val="footer"/>
    <w:basedOn w:val="Normal"/>
    <w:link w:val="RodapChar"/>
    <w:uiPriority w:val="99"/>
    <w:unhideWhenUsed/>
    <w:rsid w:val="0017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BB9"/>
  </w:style>
  <w:style w:type="table" w:styleId="Tabelacomgrade">
    <w:name w:val="Table Grid"/>
    <w:basedOn w:val="Tabelanormal"/>
    <w:uiPriority w:val="59"/>
    <w:rsid w:val="0017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72BB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172BB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Jenilse</dc:creator>
  <cp:lastModifiedBy>cmss</cp:lastModifiedBy>
  <cp:revision>2</cp:revision>
  <dcterms:created xsi:type="dcterms:W3CDTF">2020-11-09T16:44:00Z</dcterms:created>
  <dcterms:modified xsi:type="dcterms:W3CDTF">2020-11-09T16:44:00Z</dcterms:modified>
</cp:coreProperties>
</file>