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8B" w:rsidRPr="0076412E" w:rsidRDefault="0036658B" w:rsidP="003C3BD1">
      <w:pPr>
        <w:spacing w:line="360" w:lineRule="auto"/>
        <w:rPr>
          <w:rFonts w:ascii="Garamond" w:hAnsi="Garamond"/>
          <w:b/>
          <w:bCs/>
          <w:color w:val="000000"/>
          <w:sz w:val="28"/>
          <w:szCs w:val="28"/>
        </w:rPr>
      </w:pPr>
    </w:p>
    <w:p w:rsidR="003C3BD1" w:rsidRDefault="003C3BD1" w:rsidP="003C3BD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PROJETO DE EMENDA</w:t>
      </w:r>
    </w:p>
    <w:p w:rsidR="003C3BD1" w:rsidRDefault="003C3BD1" w:rsidP="003C3BD1">
      <w:pPr>
        <w:jc w:val="center"/>
        <w:rPr>
          <w:rFonts w:ascii="Century Gothic" w:hAnsi="Century Gothic"/>
          <w:b/>
        </w:rPr>
      </w:pPr>
    </w:p>
    <w:p w:rsidR="003C3BD1" w:rsidRDefault="003C3BD1" w:rsidP="003C3BD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Nº_______/2021</w:t>
      </w:r>
    </w:p>
    <w:p w:rsidR="003C3BD1" w:rsidRDefault="003C3BD1" w:rsidP="003C3BD1">
      <w:pPr>
        <w:jc w:val="center"/>
        <w:rPr>
          <w:rFonts w:ascii="Century Gothic" w:hAnsi="Century Gothic"/>
          <w:b/>
        </w:rPr>
      </w:pPr>
    </w:p>
    <w:p w:rsidR="003C3BD1" w:rsidRDefault="003C3BD1" w:rsidP="003C3BD1">
      <w:pPr>
        <w:rPr>
          <w:rFonts w:ascii="Century Gothic" w:hAnsi="Century Gothic"/>
          <w:b/>
        </w:rPr>
      </w:pPr>
    </w:p>
    <w:p w:rsidR="003C3BD1" w:rsidRDefault="003C3BD1" w:rsidP="003C3BD1">
      <w:pPr>
        <w:ind w:left="3544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“</w:t>
      </w:r>
      <w:bookmarkStart w:id="0" w:name="_GoBack"/>
      <w:r>
        <w:rPr>
          <w:rFonts w:ascii="Century Gothic" w:hAnsi="Century Gothic"/>
          <w:b/>
        </w:rPr>
        <w:t>Altera o artigo 140 da Lei Complementar 146/2011</w:t>
      </w:r>
      <w:bookmarkEnd w:id="0"/>
      <w:r>
        <w:rPr>
          <w:rFonts w:ascii="Century Gothic" w:hAnsi="Century Gothic"/>
          <w:b/>
        </w:rPr>
        <w:t>”</w:t>
      </w:r>
    </w:p>
    <w:p w:rsidR="003C3BD1" w:rsidRDefault="003C3BD1" w:rsidP="003C3BD1">
      <w:pPr>
        <w:rPr>
          <w:rFonts w:ascii="Century Gothic" w:hAnsi="Century Gothic"/>
          <w:b/>
        </w:rPr>
      </w:pPr>
    </w:p>
    <w:p w:rsidR="003C3BD1" w:rsidRDefault="003C3BD1" w:rsidP="003C3BD1">
      <w:pPr>
        <w:rPr>
          <w:rFonts w:ascii="Century Gothic" w:hAnsi="Century Gothic"/>
          <w:b/>
        </w:rPr>
      </w:pPr>
    </w:p>
    <w:p w:rsidR="003C3BD1" w:rsidRDefault="003C3BD1" w:rsidP="003C3BD1">
      <w:pPr>
        <w:rPr>
          <w:rFonts w:ascii="Century Gothic" w:hAnsi="Century Gothic"/>
          <w:b/>
        </w:rPr>
      </w:pPr>
    </w:p>
    <w:p w:rsidR="003C3BD1" w:rsidRDefault="003C3BD1" w:rsidP="003C3BD1">
      <w:pPr>
        <w:jc w:val="both"/>
        <w:rPr>
          <w:rFonts w:ascii="Century Gothic" w:hAnsi="Century Gothic"/>
        </w:rPr>
      </w:pPr>
    </w:p>
    <w:p w:rsidR="003C3BD1" w:rsidRPr="003C3BD1" w:rsidRDefault="003C3BD1" w:rsidP="003C3BD1">
      <w:pPr>
        <w:jc w:val="both"/>
        <w:rPr>
          <w:rFonts w:ascii="Century Gothic" w:hAnsi="Century Gothic"/>
          <w:sz w:val="26"/>
          <w:szCs w:val="26"/>
        </w:rPr>
      </w:pPr>
      <w:r w:rsidRPr="003C3BD1">
        <w:rPr>
          <w:rFonts w:ascii="Century Gothic" w:hAnsi="Century Gothic"/>
          <w:b/>
          <w:sz w:val="26"/>
          <w:szCs w:val="26"/>
        </w:rPr>
        <w:t xml:space="preserve">Art. 1º - </w:t>
      </w:r>
      <w:r w:rsidRPr="003C3BD1">
        <w:rPr>
          <w:rFonts w:ascii="Century Gothic" w:hAnsi="Century Gothic"/>
          <w:sz w:val="26"/>
          <w:szCs w:val="26"/>
        </w:rPr>
        <w:t>Fica alterado o artigo 140 da Lei Complementar 146 de 21 de novembro de 2011, que passará a ter a seguinte redação:</w:t>
      </w:r>
    </w:p>
    <w:p w:rsidR="003C3BD1" w:rsidRDefault="003C3BD1" w:rsidP="003C3BD1">
      <w:pPr>
        <w:jc w:val="both"/>
        <w:rPr>
          <w:rFonts w:ascii="Century Gothic" w:hAnsi="Century Gothic"/>
        </w:rPr>
      </w:pPr>
    </w:p>
    <w:p w:rsidR="003C3BD1" w:rsidRDefault="003C3BD1" w:rsidP="003C3BD1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Artigo 140 – A insalubridade de grau mínimo corresponderá a um adicional de 10% (dez por cento), a de grau médio, um adicional de 20% (vinte por cento), e a de grau máximo, um adicional de 40% (quarenta por cento), quaisquer deles calculados sobre o valor inicial da Referência I da Tabela de Vencimentos dos servidores municipais.</w:t>
      </w:r>
    </w:p>
    <w:p w:rsidR="003C3BD1" w:rsidRDefault="003C3BD1" w:rsidP="003C3BD1">
      <w:pPr>
        <w:jc w:val="both"/>
        <w:rPr>
          <w:rFonts w:ascii="Century Gothic" w:hAnsi="Century Gothic"/>
          <w:b/>
        </w:rPr>
      </w:pPr>
    </w:p>
    <w:p w:rsidR="003C3BD1" w:rsidRPr="003C3BD1" w:rsidRDefault="003C3BD1" w:rsidP="003C3BD1">
      <w:pPr>
        <w:jc w:val="both"/>
        <w:rPr>
          <w:rFonts w:ascii="Century Gothic" w:hAnsi="Century Gothic"/>
          <w:sz w:val="26"/>
          <w:szCs w:val="26"/>
        </w:rPr>
      </w:pPr>
      <w:r w:rsidRPr="003C3BD1">
        <w:rPr>
          <w:rFonts w:ascii="Century Gothic" w:hAnsi="Century Gothic"/>
          <w:b/>
          <w:sz w:val="26"/>
          <w:szCs w:val="26"/>
        </w:rPr>
        <w:t xml:space="preserve">Art. 2º - </w:t>
      </w:r>
      <w:r w:rsidRPr="003C3BD1">
        <w:rPr>
          <w:rFonts w:ascii="Century Gothic" w:hAnsi="Century Gothic"/>
          <w:sz w:val="26"/>
          <w:szCs w:val="26"/>
        </w:rPr>
        <w:t>Esta emenda entra em vigor na data de sua publicação, revogando as disposições em contrário.</w:t>
      </w:r>
    </w:p>
    <w:p w:rsidR="003C3BD1" w:rsidRDefault="003C3BD1" w:rsidP="003C3BD1">
      <w:pPr>
        <w:jc w:val="both"/>
        <w:rPr>
          <w:rFonts w:ascii="Century Gothic" w:hAnsi="Century Gothic"/>
        </w:rPr>
      </w:pPr>
    </w:p>
    <w:p w:rsidR="003C3BD1" w:rsidRDefault="003C3BD1" w:rsidP="003C3BD1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Plenário da Câmara Municipal, Sala Zino </w:t>
      </w:r>
      <w:proofErr w:type="spellStart"/>
      <w:r>
        <w:rPr>
          <w:rFonts w:ascii="Century Gothic" w:hAnsi="Century Gothic"/>
          <w:b/>
        </w:rPr>
        <w:t>Militão</w:t>
      </w:r>
      <w:proofErr w:type="spellEnd"/>
      <w:r>
        <w:rPr>
          <w:rFonts w:ascii="Century Gothic" w:hAnsi="Century Gothic"/>
          <w:b/>
        </w:rPr>
        <w:t xml:space="preserve"> dos Santos.</w:t>
      </w:r>
    </w:p>
    <w:p w:rsidR="003C3BD1" w:rsidRDefault="003C3BD1" w:rsidP="003C3BD1">
      <w:pPr>
        <w:jc w:val="both"/>
        <w:rPr>
          <w:rFonts w:ascii="Century Gothic" w:hAnsi="Century Gothic"/>
          <w:b/>
        </w:rPr>
      </w:pPr>
    </w:p>
    <w:p w:rsidR="003C3BD1" w:rsidRDefault="003C3BD1" w:rsidP="003C3BD1">
      <w:pPr>
        <w:jc w:val="both"/>
        <w:rPr>
          <w:rFonts w:ascii="Century Gothic" w:hAnsi="Century Gothic"/>
          <w:b/>
        </w:rPr>
      </w:pPr>
    </w:p>
    <w:p w:rsidR="003C3BD1" w:rsidRDefault="003C3BD1" w:rsidP="003C3BD1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São Seba</w:t>
      </w:r>
      <w:r>
        <w:rPr>
          <w:rFonts w:ascii="Century Gothic" w:hAnsi="Century Gothic"/>
        </w:rPr>
        <w:t>stião, 30</w:t>
      </w:r>
      <w:r>
        <w:rPr>
          <w:rFonts w:ascii="Century Gothic" w:hAnsi="Century Gothic"/>
        </w:rPr>
        <w:t xml:space="preserve"> de abril de 2021.</w:t>
      </w:r>
    </w:p>
    <w:p w:rsidR="003C3BD1" w:rsidRDefault="003C3BD1" w:rsidP="003C3BD1">
      <w:pPr>
        <w:spacing w:line="360" w:lineRule="auto"/>
        <w:ind w:left="2880"/>
        <w:jc w:val="right"/>
        <w:rPr>
          <w:rFonts w:ascii="Century Gothic" w:hAnsi="Century Gothic"/>
          <w:b/>
          <w:caps/>
          <w:sz w:val="26"/>
          <w:szCs w:val="26"/>
          <w:lang w:val="x-none" w:eastAsia="x-none"/>
        </w:rPr>
      </w:pPr>
    </w:p>
    <w:p w:rsidR="003C3BD1" w:rsidRDefault="003C3BD1" w:rsidP="003C3BD1">
      <w:pPr>
        <w:spacing w:line="360" w:lineRule="auto"/>
        <w:ind w:left="2880"/>
        <w:jc w:val="both"/>
        <w:rPr>
          <w:rFonts w:ascii="Century Gothic" w:hAnsi="Century Gothic"/>
          <w:b/>
          <w:caps/>
          <w:sz w:val="26"/>
          <w:szCs w:val="26"/>
          <w:lang w:val="x-none" w:eastAsia="x-none"/>
        </w:rPr>
      </w:pPr>
    </w:p>
    <w:p w:rsidR="003C3BD1" w:rsidRDefault="003C3BD1" w:rsidP="003C3BD1">
      <w:pPr>
        <w:spacing w:line="360" w:lineRule="auto"/>
        <w:ind w:left="2880"/>
        <w:jc w:val="both"/>
        <w:rPr>
          <w:rFonts w:ascii="Century Gothic" w:hAnsi="Century Gothic"/>
          <w:b/>
          <w:caps/>
          <w:sz w:val="26"/>
          <w:szCs w:val="26"/>
          <w:lang w:val="x-none" w:eastAsia="x-none"/>
        </w:rPr>
      </w:pPr>
    </w:p>
    <w:p w:rsidR="003C3BD1" w:rsidRPr="0076412E" w:rsidRDefault="003C3BD1" w:rsidP="003C3BD1">
      <w:pPr>
        <w:ind w:left="3" w:hanging="3"/>
        <w:jc w:val="center"/>
        <w:rPr>
          <w:sz w:val="32"/>
          <w:szCs w:val="32"/>
        </w:rPr>
      </w:pPr>
      <w:r w:rsidRPr="0076412E">
        <w:rPr>
          <w:sz w:val="32"/>
          <w:szCs w:val="32"/>
        </w:rPr>
        <w:t>______________________________</w:t>
      </w:r>
    </w:p>
    <w:p w:rsidR="003C3BD1" w:rsidRPr="003C3BD1" w:rsidRDefault="003C3BD1" w:rsidP="003C3BD1">
      <w:pPr>
        <w:ind w:left="3" w:hanging="3"/>
        <w:jc w:val="center"/>
        <w:rPr>
          <w:sz w:val="28"/>
          <w:szCs w:val="28"/>
        </w:rPr>
      </w:pPr>
      <w:r w:rsidRPr="003C3BD1">
        <w:rPr>
          <w:b/>
          <w:sz w:val="28"/>
          <w:szCs w:val="28"/>
        </w:rPr>
        <w:t>GIOVANI DOS SANTOS</w:t>
      </w:r>
    </w:p>
    <w:p w:rsidR="003C3BD1" w:rsidRPr="003C3BD1" w:rsidRDefault="003C3BD1" w:rsidP="003C3BD1">
      <w:pPr>
        <w:ind w:left="3" w:hanging="3"/>
        <w:jc w:val="center"/>
        <w:rPr>
          <w:sz w:val="28"/>
          <w:szCs w:val="28"/>
        </w:rPr>
      </w:pPr>
      <w:r w:rsidRPr="003C3BD1">
        <w:rPr>
          <w:b/>
          <w:sz w:val="28"/>
          <w:szCs w:val="28"/>
        </w:rPr>
        <w:t>“PIXOXO”</w:t>
      </w:r>
    </w:p>
    <w:p w:rsidR="003C3BD1" w:rsidRPr="003C3BD1" w:rsidRDefault="003C3BD1" w:rsidP="003C3BD1">
      <w:pPr>
        <w:ind w:left="3" w:hanging="3"/>
        <w:jc w:val="center"/>
        <w:rPr>
          <w:sz w:val="28"/>
          <w:szCs w:val="28"/>
        </w:rPr>
      </w:pPr>
      <w:r w:rsidRPr="003C3BD1">
        <w:rPr>
          <w:b/>
          <w:sz w:val="28"/>
          <w:szCs w:val="28"/>
        </w:rPr>
        <w:t>VEREADOR</w:t>
      </w:r>
    </w:p>
    <w:p w:rsidR="003C3BD1" w:rsidRDefault="003C3BD1" w:rsidP="003C3BD1">
      <w:pPr>
        <w:spacing w:line="360" w:lineRule="auto"/>
        <w:jc w:val="center"/>
        <w:rPr>
          <w:rFonts w:ascii="Century Gothic" w:hAnsi="Century Gothic"/>
          <w:sz w:val="26"/>
          <w:szCs w:val="26"/>
          <w:u w:val="single"/>
          <w:lang w:eastAsia="x-none"/>
        </w:rPr>
      </w:pPr>
    </w:p>
    <w:p w:rsidR="003C3BD1" w:rsidRDefault="003C3BD1" w:rsidP="003C3BD1">
      <w:pPr>
        <w:spacing w:line="360" w:lineRule="auto"/>
        <w:jc w:val="both"/>
        <w:rPr>
          <w:rFonts w:ascii="Century Gothic" w:hAnsi="Century Gothic"/>
          <w:b/>
          <w:sz w:val="26"/>
          <w:szCs w:val="26"/>
          <w:u w:val="single"/>
          <w:lang w:eastAsia="x-none"/>
        </w:rPr>
      </w:pPr>
      <w:r>
        <w:rPr>
          <w:rFonts w:ascii="Century Gothic" w:hAnsi="Century Gothic"/>
          <w:b/>
          <w:sz w:val="26"/>
          <w:szCs w:val="26"/>
          <w:u w:val="single"/>
          <w:lang w:val="x-none" w:eastAsia="x-none"/>
        </w:rPr>
        <w:lastRenderedPageBreak/>
        <w:t>JUSTIFICATIVA</w:t>
      </w:r>
    </w:p>
    <w:p w:rsidR="003C3BD1" w:rsidRDefault="003C3BD1" w:rsidP="003C3BD1">
      <w:pPr>
        <w:spacing w:after="200" w:line="276" w:lineRule="auto"/>
        <w:jc w:val="both"/>
        <w:rPr>
          <w:rFonts w:ascii="Century Gothic" w:eastAsia="Calibri" w:hAnsi="Century Gothic"/>
          <w:sz w:val="26"/>
          <w:szCs w:val="26"/>
          <w:lang w:eastAsia="en-US"/>
        </w:rPr>
      </w:pPr>
    </w:p>
    <w:p w:rsidR="003C3BD1" w:rsidRPr="003C3BD1" w:rsidRDefault="003C3BD1" w:rsidP="003C3BD1">
      <w:pPr>
        <w:spacing w:after="200" w:line="276" w:lineRule="auto"/>
        <w:jc w:val="both"/>
        <w:rPr>
          <w:rFonts w:ascii="Century Gothic" w:eastAsia="Calibri" w:hAnsi="Century Gothic"/>
          <w:sz w:val="26"/>
          <w:szCs w:val="26"/>
          <w:lang w:eastAsia="en-US"/>
        </w:rPr>
      </w:pPr>
      <w:r w:rsidRPr="003C3BD1">
        <w:rPr>
          <w:rFonts w:ascii="Century Gothic" w:eastAsia="Calibri" w:hAnsi="Century Gothic"/>
          <w:sz w:val="26"/>
          <w:szCs w:val="26"/>
          <w:lang w:eastAsia="en-US"/>
        </w:rPr>
        <w:t xml:space="preserve">     Este projeto de lei visa estabelecer harmonia entre as legislações Municipal e Federal no que diz respeito ao pagamento do adicional de insalubridade.</w:t>
      </w:r>
    </w:p>
    <w:p w:rsidR="003C3BD1" w:rsidRPr="003C3BD1" w:rsidRDefault="003C3BD1" w:rsidP="003C3BD1">
      <w:pPr>
        <w:spacing w:after="200" w:line="276" w:lineRule="auto"/>
        <w:jc w:val="both"/>
        <w:rPr>
          <w:rFonts w:ascii="Century Gothic" w:eastAsia="Calibri" w:hAnsi="Century Gothic"/>
          <w:sz w:val="26"/>
          <w:szCs w:val="26"/>
          <w:lang w:eastAsia="en-US"/>
        </w:rPr>
      </w:pPr>
      <w:r w:rsidRPr="003C3BD1">
        <w:rPr>
          <w:rFonts w:ascii="Century Gothic" w:eastAsia="Calibri" w:hAnsi="Century Gothic"/>
          <w:sz w:val="26"/>
          <w:szCs w:val="26"/>
          <w:lang w:eastAsia="en-US"/>
        </w:rPr>
        <w:t xml:space="preserve">      Temos em nossa legislação a aplicação de índices inferiores aos determinados na legislação federal, o que poderá criar um conflito legal, levando a demandas judiciais.</w:t>
      </w:r>
    </w:p>
    <w:p w:rsidR="003C3BD1" w:rsidRPr="003C3BD1" w:rsidRDefault="003C3BD1" w:rsidP="003C3BD1">
      <w:pPr>
        <w:spacing w:after="200" w:line="276" w:lineRule="auto"/>
        <w:jc w:val="both"/>
        <w:rPr>
          <w:rFonts w:ascii="Century Gothic" w:eastAsia="Calibri" w:hAnsi="Century Gothic"/>
          <w:sz w:val="26"/>
          <w:szCs w:val="26"/>
          <w:lang w:eastAsia="en-US"/>
        </w:rPr>
      </w:pPr>
      <w:r w:rsidRPr="003C3BD1">
        <w:rPr>
          <w:rFonts w:ascii="Century Gothic" w:eastAsia="Calibri" w:hAnsi="Century Gothic"/>
          <w:sz w:val="26"/>
          <w:szCs w:val="26"/>
          <w:lang w:eastAsia="en-US"/>
        </w:rPr>
        <w:t xml:space="preserve">      De outra monta, devemos valorizar nossos servidores públicos, principalmente aqueles que desenvolvem seu labor em contato direto com matérias ou ambientes insalubres, o que poderá ocasionar males a saúde de forma definitiva, tendo que conviver até o fim da vida. </w:t>
      </w:r>
    </w:p>
    <w:p w:rsidR="003C3BD1" w:rsidRPr="003C3BD1" w:rsidRDefault="003C3BD1" w:rsidP="003C3BD1">
      <w:pPr>
        <w:spacing w:after="200" w:line="276" w:lineRule="auto"/>
        <w:jc w:val="both"/>
        <w:rPr>
          <w:rFonts w:ascii="Century Gothic" w:eastAsia="Calibri" w:hAnsi="Century Gothic"/>
          <w:sz w:val="26"/>
          <w:szCs w:val="26"/>
          <w:lang w:eastAsia="en-US"/>
        </w:rPr>
      </w:pPr>
      <w:r w:rsidRPr="003C3BD1">
        <w:rPr>
          <w:rFonts w:ascii="Century Gothic" w:eastAsia="Calibri" w:hAnsi="Century Gothic"/>
          <w:sz w:val="26"/>
          <w:szCs w:val="26"/>
          <w:lang w:eastAsia="en-US"/>
        </w:rPr>
        <w:t xml:space="preserve">     Diante da relevância da matéria e do interesse público da qual está revestida, solicito o apoio dos nobres pares na aprovação desta importante questão.</w:t>
      </w:r>
    </w:p>
    <w:p w:rsidR="003C3BD1" w:rsidRPr="003C3BD1" w:rsidRDefault="003C3BD1" w:rsidP="003C3BD1">
      <w:pPr>
        <w:overflowPunct w:val="0"/>
        <w:autoSpaceDE w:val="0"/>
        <w:autoSpaceDN w:val="0"/>
        <w:adjustRightInd w:val="0"/>
        <w:spacing w:after="120"/>
        <w:ind w:right="-568" w:firstLine="709"/>
        <w:textAlignment w:val="baseline"/>
        <w:rPr>
          <w:rFonts w:ascii="Century Gothic" w:hAnsi="Century Gothic" w:cs="Tahoma"/>
          <w:sz w:val="26"/>
          <w:szCs w:val="26"/>
        </w:rPr>
      </w:pPr>
      <w:r w:rsidRPr="003C3BD1">
        <w:rPr>
          <w:rFonts w:ascii="Century Gothic" w:hAnsi="Century Gothic" w:cs="Tahoma"/>
          <w:sz w:val="26"/>
          <w:szCs w:val="26"/>
        </w:rPr>
        <w:t xml:space="preserve">Plenário da Câmara Municipal de São Sebastião, </w:t>
      </w:r>
      <w:r w:rsidRPr="003C3BD1">
        <w:rPr>
          <w:rFonts w:ascii="Century Gothic" w:hAnsi="Century Gothic" w:cs="Tahoma"/>
          <w:b/>
          <w:sz w:val="26"/>
          <w:szCs w:val="26"/>
        </w:rPr>
        <w:t xml:space="preserve">Sala Vereador Zino </w:t>
      </w:r>
      <w:proofErr w:type="spellStart"/>
      <w:r w:rsidRPr="003C3BD1">
        <w:rPr>
          <w:rFonts w:ascii="Century Gothic" w:hAnsi="Century Gothic" w:cs="Tahoma"/>
          <w:b/>
          <w:sz w:val="26"/>
          <w:szCs w:val="26"/>
        </w:rPr>
        <w:t>Militão</w:t>
      </w:r>
      <w:proofErr w:type="spellEnd"/>
      <w:r w:rsidRPr="003C3BD1">
        <w:rPr>
          <w:rFonts w:ascii="Century Gothic" w:hAnsi="Century Gothic" w:cs="Tahoma"/>
          <w:b/>
          <w:sz w:val="26"/>
          <w:szCs w:val="26"/>
        </w:rPr>
        <w:t xml:space="preserve"> dos Santos</w:t>
      </w:r>
      <w:r w:rsidRPr="003C3BD1">
        <w:rPr>
          <w:rFonts w:ascii="Century Gothic" w:hAnsi="Century Gothic" w:cs="Tahoma"/>
          <w:sz w:val="26"/>
          <w:szCs w:val="26"/>
        </w:rPr>
        <w:t>.</w:t>
      </w:r>
    </w:p>
    <w:p w:rsidR="003C3BD1" w:rsidRPr="003C3BD1" w:rsidRDefault="003C3BD1" w:rsidP="003C3BD1">
      <w:pPr>
        <w:jc w:val="both"/>
        <w:rPr>
          <w:rFonts w:ascii="Century Gothic" w:hAnsi="Century Gothic"/>
          <w:b/>
          <w:sz w:val="26"/>
          <w:szCs w:val="26"/>
        </w:rPr>
      </w:pPr>
    </w:p>
    <w:p w:rsidR="003C3BD1" w:rsidRPr="003C3BD1" w:rsidRDefault="003C3BD1" w:rsidP="003C3BD1">
      <w:pPr>
        <w:jc w:val="right"/>
        <w:rPr>
          <w:rFonts w:ascii="Century Gothic" w:hAnsi="Century Gothic"/>
          <w:sz w:val="26"/>
          <w:szCs w:val="26"/>
        </w:rPr>
      </w:pPr>
      <w:r w:rsidRPr="003C3BD1">
        <w:rPr>
          <w:rFonts w:ascii="Century Gothic" w:hAnsi="Century Gothic"/>
          <w:b/>
          <w:sz w:val="26"/>
          <w:szCs w:val="26"/>
        </w:rPr>
        <w:tab/>
      </w:r>
      <w:r w:rsidRPr="003C3BD1">
        <w:rPr>
          <w:rFonts w:ascii="Century Gothic" w:hAnsi="Century Gothic"/>
          <w:b/>
          <w:sz w:val="26"/>
          <w:szCs w:val="26"/>
        </w:rPr>
        <w:tab/>
      </w:r>
      <w:r w:rsidRPr="003C3BD1">
        <w:rPr>
          <w:rFonts w:ascii="Century Gothic" w:hAnsi="Century Gothic"/>
          <w:b/>
          <w:sz w:val="26"/>
          <w:szCs w:val="26"/>
        </w:rPr>
        <w:tab/>
      </w:r>
      <w:r w:rsidRPr="003C3BD1"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São Sebastião, 30 de abril</w:t>
      </w:r>
      <w:r w:rsidRPr="003C3BD1">
        <w:rPr>
          <w:rFonts w:ascii="Century Gothic" w:hAnsi="Century Gothic"/>
          <w:sz w:val="26"/>
          <w:szCs w:val="26"/>
        </w:rPr>
        <w:t xml:space="preserve"> de 2021.</w:t>
      </w:r>
    </w:p>
    <w:p w:rsidR="003C3BD1" w:rsidRDefault="003C3BD1" w:rsidP="003C3BD1">
      <w:pPr>
        <w:jc w:val="both"/>
        <w:rPr>
          <w:rFonts w:ascii="Century Gothic" w:hAnsi="Century Gothic"/>
          <w:b/>
          <w:sz w:val="26"/>
          <w:szCs w:val="26"/>
        </w:rPr>
      </w:pPr>
    </w:p>
    <w:p w:rsidR="003C3BD1" w:rsidRDefault="003C3BD1" w:rsidP="003C3BD1">
      <w:pPr>
        <w:jc w:val="both"/>
        <w:rPr>
          <w:rFonts w:ascii="Century Gothic" w:hAnsi="Century Gothic"/>
          <w:b/>
          <w:sz w:val="26"/>
          <w:szCs w:val="26"/>
        </w:rPr>
      </w:pPr>
    </w:p>
    <w:p w:rsidR="003C3BD1" w:rsidRPr="003C3BD1" w:rsidRDefault="003C3BD1" w:rsidP="003C3BD1">
      <w:pPr>
        <w:jc w:val="both"/>
        <w:rPr>
          <w:rFonts w:ascii="Century Gothic" w:hAnsi="Century Gothic"/>
          <w:b/>
          <w:sz w:val="26"/>
          <w:szCs w:val="26"/>
        </w:rPr>
      </w:pPr>
    </w:p>
    <w:p w:rsidR="00CB7B32" w:rsidRPr="003C3BD1" w:rsidRDefault="003C3BD1" w:rsidP="003C3BD1">
      <w:pPr>
        <w:spacing w:line="360" w:lineRule="auto"/>
        <w:jc w:val="both"/>
        <w:rPr>
          <w:rFonts w:ascii="Century Gothic" w:hAnsi="Century Gothic"/>
          <w:noProof/>
          <w:sz w:val="26"/>
          <w:szCs w:val="26"/>
        </w:rPr>
      </w:pPr>
      <w:r w:rsidRPr="003C3BD1">
        <w:rPr>
          <w:rFonts w:ascii="Century Gothic" w:hAnsi="Century Gothic"/>
          <w:sz w:val="26"/>
          <w:szCs w:val="26"/>
        </w:rPr>
        <w:t xml:space="preserve">                                               </w:t>
      </w:r>
      <w:r>
        <w:rPr>
          <w:b/>
          <w:sz w:val="32"/>
          <w:szCs w:val="32"/>
        </w:rPr>
        <w:t xml:space="preserve"> </w:t>
      </w:r>
    </w:p>
    <w:p w:rsidR="00CB7B32" w:rsidRPr="0076412E" w:rsidRDefault="0076412E" w:rsidP="00CB7B32">
      <w:pPr>
        <w:ind w:left="3" w:hanging="3"/>
        <w:jc w:val="center"/>
        <w:rPr>
          <w:sz w:val="32"/>
          <w:szCs w:val="32"/>
        </w:rPr>
      </w:pPr>
      <w:r w:rsidRPr="0076412E">
        <w:rPr>
          <w:sz w:val="32"/>
          <w:szCs w:val="32"/>
        </w:rPr>
        <w:t>______________________________</w:t>
      </w:r>
    </w:p>
    <w:p w:rsidR="00CB7B32" w:rsidRPr="003C3BD1" w:rsidRDefault="00CB7B32" w:rsidP="00CB7B32">
      <w:pPr>
        <w:ind w:left="3" w:hanging="3"/>
        <w:jc w:val="center"/>
        <w:rPr>
          <w:sz w:val="28"/>
          <w:szCs w:val="28"/>
        </w:rPr>
      </w:pPr>
      <w:r w:rsidRPr="003C3BD1">
        <w:rPr>
          <w:b/>
          <w:sz w:val="28"/>
          <w:szCs w:val="28"/>
        </w:rPr>
        <w:t>GIOVANI DOS SANTOS</w:t>
      </w:r>
    </w:p>
    <w:p w:rsidR="00CB7B32" w:rsidRPr="003C3BD1" w:rsidRDefault="00CB7B32" w:rsidP="00CB7B32">
      <w:pPr>
        <w:ind w:left="3" w:hanging="3"/>
        <w:jc w:val="center"/>
        <w:rPr>
          <w:sz w:val="28"/>
          <w:szCs w:val="28"/>
        </w:rPr>
      </w:pPr>
      <w:r w:rsidRPr="003C3BD1">
        <w:rPr>
          <w:b/>
          <w:sz w:val="28"/>
          <w:szCs w:val="28"/>
        </w:rPr>
        <w:t>“PIXOXO”</w:t>
      </w:r>
    </w:p>
    <w:p w:rsidR="00CB7B32" w:rsidRPr="003C3BD1" w:rsidRDefault="00CB7B32" w:rsidP="003C3BD1">
      <w:pPr>
        <w:ind w:left="3" w:hanging="3"/>
        <w:jc w:val="center"/>
        <w:rPr>
          <w:sz w:val="28"/>
          <w:szCs w:val="28"/>
        </w:rPr>
      </w:pPr>
      <w:r w:rsidRPr="003C3BD1">
        <w:rPr>
          <w:b/>
          <w:sz w:val="28"/>
          <w:szCs w:val="28"/>
        </w:rPr>
        <w:t>VEREADOR</w:t>
      </w:r>
    </w:p>
    <w:p w:rsidR="00CB7B32" w:rsidRPr="0076412E" w:rsidRDefault="00CB7B32" w:rsidP="00CB7B32">
      <w:pPr>
        <w:ind w:left="3" w:hanging="3"/>
        <w:jc w:val="both"/>
        <w:rPr>
          <w:sz w:val="28"/>
          <w:szCs w:val="28"/>
        </w:rPr>
      </w:pPr>
    </w:p>
    <w:p w:rsidR="00392CBC" w:rsidRPr="0076412E" w:rsidRDefault="00392CBC" w:rsidP="003153B2">
      <w:pPr>
        <w:spacing w:line="360" w:lineRule="auto"/>
        <w:ind w:left="3969"/>
        <w:jc w:val="both"/>
        <w:rPr>
          <w:rFonts w:ascii="Arial" w:hAnsi="Arial" w:cs="Arial"/>
          <w:b/>
          <w:sz w:val="28"/>
          <w:szCs w:val="28"/>
        </w:rPr>
      </w:pPr>
    </w:p>
    <w:p w:rsidR="00226F23" w:rsidRPr="0076412E" w:rsidRDefault="00226F23" w:rsidP="00226F23">
      <w:pPr>
        <w:spacing w:line="360" w:lineRule="auto"/>
        <w:ind w:left="3969"/>
        <w:rPr>
          <w:rFonts w:ascii="Arial" w:hAnsi="Arial" w:cs="Arial"/>
          <w:sz w:val="28"/>
          <w:szCs w:val="28"/>
        </w:rPr>
      </w:pPr>
    </w:p>
    <w:p w:rsidR="005D43F9" w:rsidRPr="0076412E" w:rsidRDefault="00CB7B32" w:rsidP="005D43F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  <w:r w:rsidRPr="0076412E">
        <w:rPr>
          <w:b/>
          <w:sz w:val="28"/>
          <w:szCs w:val="28"/>
        </w:rPr>
        <w:t xml:space="preserve"> </w:t>
      </w:r>
    </w:p>
    <w:p w:rsidR="002B5863" w:rsidRPr="0076412E" w:rsidRDefault="002B5863" w:rsidP="00EE1899">
      <w:pPr>
        <w:spacing w:line="360" w:lineRule="auto"/>
        <w:jc w:val="center"/>
        <w:rPr>
          <w:rFonts w:ascii="Tahoma" w:eastAsia="Tahoma" w:hAnsi="Tahoma" w:cs="Tahoma"/>
          <w:sz w:val="28"/>
          <w:szCs w:val="28"/>
        </w:rPr>
      </w:pPr>
    </w:p>
    <w:p w:rsidR="002B5863" w:rsidRPr="0076412E" w:rsidRDefault="002B5863" w:rsidP="002B5863">
      <w:pPr>
        <w:spacing w:line="360" w:lineRule="auto"/>
        <w:jc w:val="both"/>
        <w:rPr>
          <w:rFonts w:ascii="Tahoma" w:eastAsia="Tahoma" w:hAnsi="Tahoma" w:cs="Tahoma"/>
          <w:sz w:val="28"/>
          <w:szCs w:val="28"/>
        </w:rPr>
      </w:pPr>
    </w:p>
    <w:p w:rsidR="002B5863" w:rsidRPr="0076412E" w:rsidRDefault="00EE1899" w:rsidP="002B5863">
      <w:pPr>
        <w:spacing w:line="360" w:lineRule="auto"/>
        <w:jc w:val="both"/>
        <w:rPr>
          <w:rFonts w:ascii="Tahoma" w:eastAsia="Tahoma" w:hAnsi="Tahoma" w:cs="Tahoma"/>
          <w:sz w:val="28"/>
          <w:szCs w:val="28"/>
        </w:rPr>
      </w:pPr>
      <w:r w:rsidRPr="0076412E">
        <w:rPr>
          <w:rFonts w:ascii="Tahoma" w:eastAsia="Tahoma" w:hAnsi="Tahoma" w:cs="Tahoma"/>
          <w:sz w:val="28"/>
          <w:szCs w:val="28"/>
        </w:rPr>
        <w:t xml:space="preserve"> </w:t>
      </w:r>
    </w:p>
    <w:p w:rsidR="002B5863" w:rsidRPr="0076412E" w:rsidRDefault="002B5863" w:rsidP="002B5863">
      <w:pPr>
        <w:spacing w:line="360" w:lineRule="auto"/>
        <w:jc w:val="both"/>
        <w:rPr>
          <w:rFonts w:ascii="Tahoma" w:eastAsia="Tahoma" w:hAnsi="Tahoma" w:cs="Tahoma"/>
          <w:sz w:val="28"/>
          <w:szCs w:val="28"/>
        </w:rPr>
      </w:pPr>
      <w:r w:rsidRPr="0076412E">
        <w:rPr>
          <w:rFonts w:ascii="Tahoma" w:eastAsia="Tahoma" w:hAnsi="Tahoma" w:cs="Tahoma"/>
          <w:sz w:val="28"/>
          <w:szCs w:val="28"/>
        </w:rPr>
        <w:t xml:space="preserve">  </w:t>
      </w:r>
    </w:p>
    <w:p w:rsidR="005D43F9" w:rsidRPr="0076412E" w:rsidRDefault="005D43F9" w:rsidP="002B5863">
      <w:pPr>
        <w:spacing w:line="360" w:lineRule="auto"/>
        <w:jc w:val="both"/>
        <w:rPr>
          <w:rFonts w:ascii="Tahoma" w:eastAsia="Tahoma" w:hAnsi="Tahoma" w:cs="Tahoma"/>
          <w:sz w:val="28"/>
          <w:szCs w:val="28"/>
        </w:rPr>
      </w:pPr>
    </w:p>
    <w:p w:rsidR="005D43F9" w:rsidRPr="0076412E" w:rsidRDefault="005D43F9" w:rsidP="002B5863">
      <w:pPr>
        <w:jc w:val="both"/>
        <w:rPr>
          <w:sz w:val="28"/>
          <w:szCs w:val="28"/>
        </w:rPr>
      </w:pPr>
    </w:p>
    <w:p w:rsidR="005D43F9" w:rsidRDefault="005D43F9" w:rsidP="002B5863">
      <w:pPr>
        <w:jc w:val="both"/>
        <w:rPr>
          <w:sz w:val="28"/>
          <w:szCs w:val="28"/>
        </w:rPr>
      </w:pPr>
    </w:p>
    <w:p w:rsidR="005D43F9" w:rsidRDefault="005D43F9" w:rsidP="005D43F9">
      <w:pPr>
        <w:rPr>
          <w:sz w:val="28"/>
          <w:szCs w:val="28"/>
        </w:rPr>
      </w:pPr>
    </w:p>
    <w:p w:rsidR="005D43F9" w:rsidRDefault="005D43F9" w:rsidP="005D43F9">
      <w:pPr>
        <w:rPr>
          <w:sz w:val="28"/>
          <w:szCs w:val="28"/>
        </w:rPr>
      </w:pPr>
    </w:p>
    <w:p w:rsidR="005D43F9" w:rsidRDefault="005D43F9" w:rsidP="00EE1899">
      <w:pPr>
        <w:jc w:val="center"/>
        <w:rPr>
          <w:sz w:val="28"/>
          <w:szCs w:val="28"/>
        </w:rPr>
      </w:pPr>
    </w:p>
    <w:p w:rsidR="005D43F9" w:rsidRPr="004375CF" w:rsidRDefault="008973E6" w:rsidP="005D43F9">
      <w:pPr>
        <w:spacing w:line="360" w:lineRule="auto"/>
        <w:jc w:val="center"/>
        <w:rPr>
          <w:rFonts w:ascii="Garamond" w:hAnsi="Garamond"/>
          <w:b/>
          <w:color w:val="0F243E"/>
          <w:sz w:val="28"/>
          <w:szCs w:val="28"/>
        </w:rPr>
      </w:pPr>
      <w:r>
        <w:rPr>
          <w:rFonts w:ascii="Garamond" w:hAnsi="Garamond"/>
        </w:rPr>
        <w:t xml:space="preserve"> </w:t>
      </w:r>
    </w:p>
    <w:p w:rsidR="005D43F9" w:rsidRDefault="005D43F9" w:rsidP="00EE1899">
      <w:pPr>
        <w:jc w:val="center"/>
        <w:rPr>
          <w:sz w:val="28"/>
          <w:szCs w:val="28"/>
        </w:rPr>
      </w:pPr>
    </w:p>
    <w:p w:rsidR="005D43F9" w:rsidRPr="005D43F9" w:rsidRDefault="005D43F9" w:rsidP="005D43F9">
      <w:pPr>
        <w:rPr>
          <w:rFonts w:ascii="Tahoma" w:eastAsia="Tahoma" w:hAnsi="Tahoma" w:cs="Tahoma"/>
          <w:sz w:val="28"/>
          <w:szCs w:val="28"/>
        </w:rPr>
      </w:pPr>
    </w:p>
    <w:sectPr w:rsidR="005D43F9" w:rsidRPr="005D43F9" w:rsidSect="002A57C8">
      <w:headerReference w:type="default" r:id="rId9"/>
      <w:footerReference w:type="default" r:id="rId10"/>
      <w:pgSz w:w="11906" w:h="16838"/>
      <w:pgMar w:top="2410" w:right="1133" w:bottom="1985" w:left="1276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C5" w:rsidRDefault="00D236C5">
      <w:r>
        <w:separator/>
      </w:r>
    </w:p>
  </w:endnote>
  <w:endnote w:type="continuationSeparator" w:id="0">
    <w:p w:rsidR="00D236C5" w:rsidRDefault="00D2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F5" w:rsidRDefault="001410B6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r>
      <w:rPr>
        <w:rFonts w:ascii="Verdana" w:eastAsia="Verdana" w:hAnsi="Verdana" w:cs="Verdana"/>
        <w:b/>
        <w:color w:val="0F243E"/>
        <w:sz w:val="16"/>
        <w:szCs w:val="16"/>
      </w:rPr>
      <w:t xml:space="preserve">Fiscalize o seu Município: </w:t>
    </w:r>
    <w:hyperlink r:id="rId1">
      <w:r>
        <w:rPr>
          <w:rFonts w:ascii="Verdana" w:eastAsia="Verdana" w:hAnsi="Verdana" w:cs="Verdana"/>
          <w:b/>
          <w:color w:val="0F243E"/>
          <w:sz w:val="16"/>
          <w:szCs w:val="16"/>
          <w:u w:val="single"/>
        </w:rPr>
        <w:t>www.portaldocidadao.tce.sp.gov.br</w:t>
      </w:r>
    </w:hyperlink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</w:p>
  <w:p w:rsidR="003A47F5" w:rsidRDefault="001410B6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r>
      <w:rPr>
        <w:rFonts w:ascii="Verdana" w:eastAsia="Verdana" w:hAnsi="Verdana" w:cs="Verdana"/>
        <w:b/>
        <w:color w:val="0F243E"/>
        <w:sz w:val="16"/>
        <w:szCs w:val="16"/>
      </w:rPr>
      <w:t xml:space="preserve">Praça Prof. Antônio </w:t>
    </w:r>
    <w:proofErr w:type="spellStart"/>
    <w:r>
      <w:rPr>
        <w:rFonts w:ascii="Verdana" w:eastAsia="Verdana" w:hAnsi="Verdana" w:cs="Verdana"/>
        <w:b/>
        <w:color w:val="0F243E"/>
        <w:sz w:val="16"/>
        <w:szCs w:val="16"/>
      </w:rPr>
      <w:t>Argino</w:t>
    </w:r>
    <w:proofErr w:type="spellEnd"/>
    <w:r>
      <w:rPr>
        <w:rFonts w:ascii="Verdana" w:eastAsia="Verdana" w:hAnsi="Verdana" w:cs="Verdana"/>
        <w:b/>
        <w:color w:val="0F243E"/>
        <w:sz w:val="16"/>
        <w:szCs w:val="16"/>
      </w:rPr>
      <w:t xml:space="preserve">, 84, Centro, São Sebastião, </w:t>
    </w:r>
    <w:proofErr w:type="gramStart"/>
    <w:r>
      <w:rPr>
        <w:rFonts w:ascii="Verdana" w:eastAsia="Verdana" w:hAnsi="Verdana" w:cs="Verdana"/>
        <w:b/>
        <w:color w:val="0F243E"/>
        <w:sz w:val="16"/>
        <w:szCs w:val="16"/>
      </w:rPr>
      <w:t>CEP.</w:t>
    </w:r>
    <w:proofErr w:type="gramEnd"/>
    <w:r>
      <w:rPr>
        <w:rFonts w:ascii="Verdana" w:eastAsia="Verdana" w:hAnsi="Verdana" w:cs="Verdana"/>
        <w:b/>
        <w:color w:val="0F243E"/>
        <w:sz w:val="16"/>
        <w:szCs w:val="16"/>
      </w:rPr>
      <w:t>11600-000, Tel. (12) 3891-0000</w:t>
    </w: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</w:p>
  <w:p w:rsidR="003A47F5" w:rsidRDefault="00D236C5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hyperlink r:id="rId2">
      <w:r w:rsidR="001410B6">
        <w:rPr>
          <w:rFonts w:ascii="Verdana" w:eastAsia="Verdana" w:hAnsi="Verdana" w:cs="Verdana"/>
          <w:b/>
          <w:color w:val="0F243E"/>
          <w:sz w:val="16"/>
          <w:szCs w:val="16"/>
          <w:u w:val="single"/>
        </w:rPr>
        <w:t>www.camarasaosebastiao.com.br</w:t>
      </w:r>
    </w:hyperlink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F243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C5" w:rsidRDefault="00D236C5">
      <w:r>
        <w:separator/>
      </w:r>
    </w:p>
  </w:footnote>
  <w:footnote w:type="continuationSeparator" w:id="0">
    <w:p w:rsidR="00D236C5" w:rsidRDefault="00D23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F5" w:rsidRDefault="001410B6">
    <w:pPr>
      <w:keepNext/>
      <w:pBdr>
        <w:top w:val="nil"/>
        <w:left w:val="nil"/>
        <w:bottom w:val="nil"/>
        <w:right w:val="nil"/>
        <w:between w:val="nil"/>
      </w:pBdr>
      <w:ind w:right="144"/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0E93C0" wp14:editId="0A470D09">
          <wp:simplePos x="0" y="0"/>
          <wp:positionH relativeFrom="column">
            <wp:posOffset>-24129</wp:posOffset>
          </wp:positionH>
          <wp:positionV relativeFrom="paragraph">
            <wp:posOffset>152400</wp:posOffset>
          </wp:positionV>
          <wp:extent cx="914400" cy="10287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47F5" w:rsidRDefault="003A47F5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28"/>
        <w:szCs w:val="28"/>
      </w:rPr>
    </w:pPr>
  </w:p>
  <w:p w:rsidR="003A47F5" w:rsidRDefault="001410B6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F243E"/>
        <w:sz w:val="36"/>
        <w:szCs w:val="36"/>
      </w:rPr>
    </w:pPr>
    <w:r>
      <w:rPr>
        <w:rFonts w:ascii="Verdana" w:eastAsia="Verdana" w:hAnsi="Verdana" w:cs="Verdana"/>
        <w:b/>
        <w:color w:val="0F243E"/>
        <w:sz w:val="36"/>
        <w:szCs w:val="36"/>
      </w:rPr>
      <w:t>Câmara Municipal de São Sebastião</w:t>
    </w:r>
  </w:p>
  <w:p w:rsidR="003A47F5" w:rsidRDefault="001410B6">
    <w:pPr>
      <w:jc w:val="center"/>
      <w:rPr>
        <w:rFonts w:ascii="Verdana" w:eastAsia="Verdana" w:hAnsi="Verdana" w:cs="Verdana"/>
        <w:color w:val="0F243E"/>
        <w:sz w:val="20"/>
        <w:szCs w:val="20"/>
      </w:rPr>
    </w:pPr>
    <w:r>
      <w:rPr>
        <w:rFonts w:ascii="Verdana" w:eastAsia="Verdana" w:hAnsi="Verdana" w:cs="Verdana"/>
        <w:color w:val="0F243E"/>
      </w:rPr>
      <w:t xml:space="preserve">       </w:t>
    </w:r>
    <w:r>
      <w:rPr>
        <w:rFonts w:ascii="Verdana" w:eastAsia="Verdana" w:hAnsi="Verdana" w:cs="Verdana"/>
        <w:b/>
        <w:color w:val="0F243E"/>
        <w:sz w:val="20"/>
        <w:szCs w:val="20"/>
      </w:rPr>
      <w:t>Litoral Norte – São Paulo</w:t>
    </w: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F243E"/>
        <w:sz w:val="20"/>
        <w:szCs w:val="20"/>
      </w:rPr>
    </w:pP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3A47F5" w:rsidRDefault="003A47F5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28D4"/>
    <w:multiLevelType w:val="multilevel"/>
    <w:tmpl w:val="215E81E2"/>
    <w:lvl w:ilvl="0">
      <w:start w:val="1"/>
      <w:numFmt w:val="decimal"/>
      <w:lvlText w:val="%1."/>
      <w:lvlJc w:val="left"/>
      <w:pPr>
        <w:ind w:left="206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1">
    <w:nsid w:val="490C193F"/>
    <w:multiLevelType w:val="multilevel"/>
    <w:tmpl w:val="6918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7F5"/>
    <w:rsid w:val="000908FF"/>
    <w:rsid w:val="00120E5E"/>
    <w:rsid w:val="001410B6"/>
    <w:rsid w:val="00155782"/>
    <w:rsid w:val="00191FF4"/>
    <w:rsid w:val="001C2D8C"/>
    <w:rsid w:val="001E45D2"/>
    <w:rsid w:val="00226F23"/>
    <w:rsid w:val="0028188D"/>
    <w:rsid w:val="002A57C8"/>
    <w:rsid w:val="002B5863"/>
    <w:rsid w:val="003153B2"/>
    <w:rsid w:val="00324208"/>
    <w:rsid w:val="0036658B"/>
    <w:rsid w:val="00390DC0"/>
    <w:rsid w:val="00392CBC"/>
    <w:rsid w:val="003A47F5"/>
    <w:rsid w:val="003C3BD1"/>
    <w:rsid w:val="00430AE1"/>
    <w:rsid w:val="00433CD0"/>
    <w:rsid w:val="004375CF"/>
    <w:rsid w:val="004B174D"/>
    <w:rsid w:val="004F2DDB"/>
    <w:rsid w:val="00521A71"/>
    <w:rsid w:val="00534BB6"/>
    <w:rsid w:val="005D43F9"/>
    <w:rsid w:val="006017F8"/>
    <w:rsid w:val="00734967"/>
    <w:rsid w:val="00757AE0"/>
    <w:rsid w:val="0076412E"/>
    <w:rsid w:val="007A5F34"/>
    <w:rsid w:val="007D102F"/>
    <w:rsid w:val="007E7CFB"/>
    <w:rsid w:val="007F1EED"/>
    <w:rsid w:val="00825E37"/>
    <w:rsid w:val="008910F6"/>
    <w:rsid w:val="008973E6"/>
    <w:rsid w:val="008C1B3E"/>
    <w:rsid w:val="008D0BE8"/>
    <w:rsid w:val="009120C8"/>
    <w:rsid w:val="0096289A"/>
    <w:rsid w:val="009700D0"/>
    <w:rsid w:val="00976FE5"/>
    <w:rsid w:val="00997576"/>
    <w:rsid w:val="009B77EF"/>
    <w:rsid w:val="009F4A32"/>
    <w:rsid w:val="00A047EA"/>
    <w:rsid w:val="00A06B34"/>
    <w:rsid w:val="00A10956"/>
    <w:rsid w:val="00A21DC9"/>
    <w:rsid w:val="00A71B09"/>
    <w:rsid w:val="00AB2828"/>
    <w:rsid w:val="00AF4C14"/>
    <w:rsid w:val="00B072D8"/>
    <w:rsid w:val="00C064BA"/>
    <w:rsid w:val="00C06CEA"/>
    <w:rsid w:val="00C22700"/>
    <w:rsid w:val="00C23B93"/>
    <w:rsid w:val="00CB7B32"/>
    <w:rsid w:val="00CD4C66"/>
    <w:rsid w:val="00D236C5"/>
    <w:rsid w:val="00D3393B"/>
    <w:rsid w:val="00DB3F6D"/>
    <w:rsid w:val="00E10AB7"/>
    <w:rsid w:val="00EA019B"/>
    <w:rsid w:val="00EC2299"/>
    <w:rsid w:val="00EE1899"/>
    <w:rsid w:val="00F35E79"/>
    <w:rsid w:val="00F43634"/>
    <w:rsid w:val="00F653B7"/>
    <w:rsid w:val="00FA4934"/>
    <w:rsid w:val="00F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9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9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97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9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9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97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17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6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osebastiao.com.br" TargetMode="External"/><Relationship Id="rId1" Type="http://schemas.openxmlformats.org/officeDocument/2006/relationships/hyperlink" Target="http://www.portaldocidadao.tc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2D3A-2306-4CDC-8051-95A61C8D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</dc:creator>
  <cp:lastModifiedBy>User</cp:lastModifiedBy>
  <cp:revision>2</cp:revision>
  <cp:lastPrinted>2021-04-09T01:45:00Z</cp:lastPrinted>
  <dcterms:created xsi:type="dcterms:W3CDTF">2021-04-30T05:36:00Z</dcterms:created>
  <dcterms:modified xsi:type="dcterms:W3CDTF">2021-04-30T05:36:00Z</dcterms:modified>
</cp:coreProperties>
</file>