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F" w:rsidRPr="004435F5" w:rsidRDefault="000F151F" w:rsidP="00D33656">
      <w:pPr>
        <w:autoSpaceDE w:val="0"/>
        <w:autoSpaceDN w:val="0"/>
        <w:adjustRightInd w:val="0"/>
        <w:spacing w:after="120" w:line="240" w:lineRule="auto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435F5">
        <w:rPr>
          <w:rFonts w:ascii="Arial Narrow" w:hAnsi="Arial Narrow" w:cs="Arial"/>
          <w:b/>
          <w:bCs/>
          <w:sz w:val="28"/>
          <w:szCs w:val="28"/>
        </w:rPr>
        <w:t>PROJETO DE RESOLUÇÃO</w:t>
      </w:r>
    </w:p>
    <w:p w:rsidR="000F151F" w:rsidRPr="004435F5" w:rsidRDefault="000F151F" w:rsidP="00D33656">
      <w:pPr>
        <w:autoSpaceDE w:val="0"/>
        <w:autoSpaceDN w:val="0"/>
        <w:adjustRightInd w:val="0"/>
        <w:spacing w:after="120" w:line="240" w:lineRule="auto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435F5">
        <w:rPr>
          <w:rFonts w:ascii="Arial Narrow" w:hAnsi="Arial Narrow" w:cs="Arial"/>
          <w:b/>
          <w:bCs/>
          <w:sz w:val="28"/>
          <w:szCs w:val="28"/>
        </w:rPr>
        <w:t xml:space="preserve">Nº. </w:t>
      </w:r>
      <w:r w:rsidR="0025439B" w:rsidRPr="004435F5">
        <w:rPr>
          <w:rFonts w:ascii="Arial Narrow" w:hAnsi="Arial Narrow" w:cs="Arial"/>
          <w:b/>
          <w:bCs/>
          <w:sz w:val="28"/>
          <w:szCs w:val="28"/>
        </w:rPr>
        <w:t>0</w:t>
      </w:r>
      <w:r w:rsidR="004435F5" w:rsidRPr="004435F5">
        <w:rPr>
          <w:rFonts w:ascii="Arial Narrow" w:hAnsi="Arial Narrow" w:cs="Arial"/>
          <w:b/>
          <w:bCs/>
          <w:sz w:val="28"/>
          <w:szCs w:val="28"/>
        </w:rPr>
        <w:t>2</w:t>
      </w:r>
      <w:r w:rsidR="00311048" w:rsidRPr="004435F5">
        <w:rPr>
          <w:rFonts w:ascii="Arial Narrow" w:hAnsi="Arial Narrow" w:cs="Arial"/>
          <w:b/>
          <w:bCs/>
          <w:sz w:val="28"/>
          <w:szCs w:val="28"/>
        </w:rPr>
        <w:t>/21</w:t>
      </w:r>
    </w:p>
    <w:p w:rsidR="000F151F" w:rsidRPr="004435F5" w:rsidRDefault="000F151F" w:rsidP="00D33656">
      <w:pPr>
        <w:autoSpaceDE w:val="0"/>
        <w:autoSpaceDN w:val="0"/>
        <w:adjustRightInd w:val="0"/>
        <w:spacing w:after="120" w:line="240" w:lineRule="auto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F151F" w:rsidRPr="004435F5" w:rsidRDefault="000F151F" w:rsidP="00D33656">
      <w:pPr>
        <w:pStyle w:val="Default"/>
        <w:spacing w:after="120"/>
        <w:ind w:left="3969" w:right="-285"/>
        <w:jc w:val="both"/>
        <w:rPr>
          <w:rFonts w:ascii="Arial Narrow" w:hAnsi="Arial Narrow"/>
          <w:b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>“Altera dispositivos da Resolução 1</w:t>
      </w:r>
      <w:r w:rsidR="00311048" w:rsidRPr="004435F5">
        <w:rPr>
          <w:rFonts w:ascii="Arial Narrow" w:hAnsi="Arial Narrow"/>
          <w:b/>
          <w:bCs/>
          <w:sz w:val="28"/>
          <w:szCs w:val="28"/>
        </w:rPr>
        <w:t>3</w:t>
      </w:r>
      <w:r w:rsidRPr="004435F5">
        <w:rPr>
          <w:rFonts w:ascii="Arial Narrow" w:hAnsi="Arial Narrow"/>
          <w:b/>
          <w:bCs/>
          <w:sz w:val="28"/>
          <w:szCs w:val="28"/>
        </w:rPr>
        <w:t>/2017, que “</w:t>
      </w:r>
      <w:r w:rsidR="00311048" w:rsidRPr="004435F5">
        <w:rPr>
          <w:rFonts w:ascii="Arial Narrow" w:hAnsi="Arial Narrow"/>
          <w:b/>
          <w:bCs/>
          <w:sz w:val="28"/>
          <w:szCs w:val="28"/>
        </w:rPr>
        <w:t>Regulamenta a Lei Federal nº 12</w:t>
      </w:r>
      <w:r w:rsidRPr="004435F5">
        <w:rPr>
          <w:rFonts w:ascii="Arial Narrow" w:hAnsi="Arial Narrow"/>
          <w:b/>
          <w:bCs/>
          <w:sz w:val="28"/>
          <w:szCs w:val="28"/>
        </w:rPr>
        <w:t>.</w:t>
      </w:r>
      <w:r w:rsidR="00311048" w:rsidRPr="004435F5">
        <w:rPr>
          <w:rFonts w:ascii="Arial Narrow" w:hAnsi="Arial Narrow"/>
          <w:b/>
          <w:bCs/>
          <w:sz w:val="28"/>
          <w:szCs w:val="28"/>
        </w:rPr>
        <w:t>527, que regula o acesso a informações, no âmbito do Poder Legislativo Municipal, e dá providências correlatas</w:t>
      </w:r>
      <w:r w:rsidRPr="004435F5">
        <w:rPr>
          <w:rFonts w:ascii="Arial Narrow" w:hAnsi="Arial Narrow"/>
          <w:b/>
          <w:bCs/>
          <w:sz w:val="28"/>
          <w:szCs w:val="28"/>
        </w:rPr>
        <w:t>”.</w:t>
      </w:r>
    </w:p>
    <w:p w:rsidR="000F151F" w:rsidRDefault="000F151F" w:rsidP="00D33656">
      <w:pPr>
        <w:pStyle w:val="Default"/>
        <w:spacing w:after="120"/>
        <w:ind w:right="-285"/>
        <w:rPr>
          <w:rFonts w:ascii="Arial Narrow" w:hAnsi="Arial Narrow"/>
          <w:b/>
          <w:bCs/>
          <w:sz w:val="28"/>
          <w:szCs w:val="28"/>
        </w:rPr>
      </w:pPr>
    </w:p>
    <w:p w:rsidR="004435F5" w:rsidRPr="004435F5" w:rsidRDefault="004435F5" w:rsidP="00D33656">
      <w:pPr>
        <w:pStyle w:val="Default"/>
        <w:spacing w:after="120"/>
        <w:ind w:right="-285"/>
        <w:rPr>
          <w:rFonts w:ascii="Arial Narrow" w:hAnsi="Arial Narrow"/>
          <w:b/>
          <w:bCs/>
          <w:sz w:val="28"/>
          <w:szCs w:val="28"/>
        </w:rPr>
      </w:pPr>
    </w:p>
    <w:p w:rsidR="00311048" w:rsidRPr="004435F5" w:rsidRDefault="00311048" w:rsidP="00D3365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4435F5">
        <w:rPr>
          <w:rFonts w:ascii="Arial Narrow" w:hAnsi="Arial Narrow" w:cs="Arial"/>
          <w:b/>
          <w:sz w:val="28"/>
          <w:szCs w:val="28"/>
        </w:rPr>
        <w:t xml:space="preserve">A CÂMARA MUNICIPAL DE SÃO SEBASTIÃO, </w:t>
      </w:r>
      <w:r w:rsidRPr="004435F5">
        <w:rPr>
          <w:rFonts w:ascii="Arial Narrow" w:hAnsi="Arial Narrow" w:cs="Arial"/>
          <w:sz w:val="28"/>
          <w:szCs w:val="28"/>
        </w:rPr>
        <w:t>Estado de São Paulo, no uso de suas atribuições legais que lhe confere o artigo 203 do Regimento Interno;</w:t>
      </w:r>
    </w:p>
    <w:p w:rsidR="00311048" w:rsidRDefault="00311048" w:rsidP="00D33656">
      <w:pPr>
        <w:spacing w:after="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4435F5" w:rsidRPr="004435F5" w:rsidRDefault="004435F5" w:rsidP="00D33656">
      <w:pPr>
        <w:spacing w:after="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311048" w:rsidRDefault="00311048" w:rsidP="00D3365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4435F5">
        <w:rPr>
          <w:rFonts w:ascii="Arial Narrow" w:hAnsi="Arial Narrow" w:cs="Arial"/>
          <w:sz w:val="28"/>
          <w:szCs w:val="28"/>
        </w:rPr>
        <w:t>RESOLVE:</w:t>
      </w:r>
    </w:p>
    <w:p w:rsidR="00DF6F16" w:rsidRPr="004435F5" w:rsidRDefault="00DF6F16" w:rsidP="00D3365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311048" w:rsidRPr="004435F5" w:rsidRDefault="00311048" w:rsidP="00D33656">
      <w:pPr>
        <w:pStyle w:val="Default"/>
        <w:spacing w:after="120"/>
        <w:ind w:right="-285"/>
        <w:jc w:val="both"/>
        <w:rPr>
          <w:rFonts w:ascii="Arial Narrow" w:hAnsi="Arial Narrow"/>
          <w:b/>
          <w:bCs/>
          <w:sz w:val="28"/>
          <w:szCs w:val="28"/>
        </w:rPr>
      </w:pPr>
    </w:p>
    <w:p w:rsidR="000F151F" w:rsidRPr="004435F5" w:rsidRDefault="000F151F" w:rsidP="00D33656">
      <w:pPr>
        <w:pStyle w:val="Default"/>
        <w:spacing w:after="120"/>
        <w:ind w:right="-285" w:firstLine="708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>ARTIGO 1º -</w:t>
      </w:r>
      <w:r w:rsidRPr="004435F5">
        <w:rPr>
          <w:rFonts w:ascii="Arial Narrow" w:hAnsi="Arial Narrow"/>
          <w:bCs/>
          <w:sz w:val="28"/>
          <w:szCs w:val="28"/>
        </w:rPr>
        <w:t xml:space="preserve"> </w:t>
      </w:r>
      <w:r w:rsidR="002248D7" w:rsidRPr="004435F5">
        <w:rPr>
          <w:rFonts w:ascii="Arial Narrow" w:hAnsi="Arial Narrow"/>
          <w:bCs/>
          <w:sz w:val="28"/>
          <w:szCs w:val="28"/>
        </w:rPr>
        <w:t>Altera o</w:t>
      </w:r>
      <w:r w:rsidRPr="004435F5">
        <w:rPr>
          <w:rFonts w:ascii="Arial Narrow" w:hAnsi="Arial Narrow"/>
          <w:bCs/>
          <w:sz w:val="28"/>
          <w:szCs w:val="28"/>
        </w:rPr>
        <w:t xml:space="preserve"> </w:t>
      </w:r>
      <w:r w:rsidR="00311048" w:rsidRPr="004435F5">
        <w:rPr>
          <w:rFonts w:ascii="Arial Narrow" w:hAnsi="Arial Narrow"/>
          <w:bCs/>
          <w:sz w:val="28"/>
          <w:szCs w:val="28"/>
        </w:rPr>
        <w:t xml:space="preserve">§ 1º, do </w:t>
      </w:r>
      <w:r w:rsidRPr="004435F5">
        <w:rPr>
          <w:rFonts w:ascii="Arial Narrow" w:hAnsi="Arial Narrow"/>
          <w:bCs/>
          <w:sz w:val="28"/>
          <w:szCs w:val="28"/>
        </w:rPr>
        <w:t xml:space="preserve">artigo </w:t>
      </w:r>
      <w:r w:rsidR="00311048" w:rsidRPr="004435F5">
        <w:rPr>
          <w:rFonts w:ascii="Arial Narrow" w:hAnsi="Arial Narrow"/>
          <w:bCs/>
          <w:sz w:val="28"/>
          <w:szCs w:val="28"/>
        </w:rPr>
        <w:t>7</w:t>
      </w:r>
      <w:r w:rsidRPr="004435F5">
        <w:rPr>
          <w:rFonts w:ascii="Arial Narrow" w:hAnsi="Arial Narrow"/>
          <w:bCs/>
          <w:sz w:val="28"/>
          <w:szCs w:val="28"/>
        </w:rPr>
        <w:t>º da Resolução</w:t>
      </w:r>
      <w:r w:rsidR="00D33656" w:rsidRPr="004435F5">
        <w:rPr>
          <w:rFonts w:ascii="Arial Narrow" w:hAnsi="Arial Narrow"/>
          <w:bCs/>
          <w:sz w:val="28"/>
          <w:szCs w:val="28"/>
        </w:rPr>
        <w:t xml:space="preserve"> 13/2017</w:t>
      </w:r>
      <w:r w:rsidR="002248D7" w:rsidRPr="004435F5">
        <w:rPr>
          <w:rFonts w:ascii="Arial Narrow" w:hAnsi="Arial Narrow"/>
          <w:bCs/>
          <w:sz w:val="28"/>
          <w:szCs w:val="28"/>
        </w:rPr>
        <w:t>,</w:t>
      </w:r>
      <w:r w:rsidRPr="004435F5">
        <w:rPr>
          <w:rFonts w:ascii="Arial Narrow" w:hAnsi="Arial Narrow"/>
          <w:bCs/>
          <w:sz w:val="28"/>
          <w:szCs w:val="28"/>
        </w:rPr>
        <w:t xml:space="preserve"> </w:t>
      </w:r>
      <w:r w:rsidR="002248D7" w:rsidRPr="004435F5">
        <w:rPr>
          <w:rFonts w:ascii="Arial Narrow" w:hAnsi="Arial Narrow"/>
          <w:bCs/>
          <w:sz w:val="28"/>
          <w:szCs w:val="28"/>
        </w:rPr>
        <w:t xml:space="preserve">que </w:t>
      </w:r>
      <w:r w:rsidRPr="004435F5">
        <w:rPr>
          <w:rFonts w:ascii="Arial Narrow" w:hAnsi="Arial Narrow"/>
          <w:bCs/>
          <w:sz w:val="28"/>
          <w:szCs w:val="28"/>
        </w:rPr>
        <w:t>passa a vigorar com a seguinte redação:</w:t>
      </w:r>
    </w:p>
    <w:p w:rsidR="000F151F" w:rsidRPr="004435F5" w:rsidRDefault="000F151F" w:rsidP="00D33656">
      <w:pPr>
        <w:spacing w:after="120"/>
        <w:ind w:right="-285"/>
        <w:jc w:val="both"/>
        <w:rPr>
          <w:rFonts w:ascii="Arial Narrow" w:hAnsi="Arial Narrow"/>
          <w:sz w:val="28"/>
          <w:szCs w:val="28"/>
        </w:rPr>
      </w:pPr>
    </w:p>
    <w:p w:rsidR="000F151F" w:rsidRPr="004435F5" w:rsidRDefault="000F151F" w:rsidP="00D33656">
      <w:pPr>
        <w:spacing w:after="12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4435F5">
        <w:rPr>
          <w:rFonts w:ascii="Arial Narrow" w:hAnsi="Arial Narrow" w:cs="Arial"/>
          <w:b/>
          <w:sz w:val="28"/>
          <w:szCs w:val="28"/>
        </w:rPr>
        <w:t xml:space="preserve">“Artigo </w:t>
      </w:r>
      <w:r w:rsidR="00311048" w:rsidRPr="004435F5">
        <w:rPr>
          <w:rFonts w:ascii="Arial Narrow" w:hAnsi="Arial Narrow" w:cs="Arial"/>
          <w:b/>
          <w:sz w:val="28"/>
          <w:szCs w:val="28"/>
        </w:rPr>
        <w:t>7</w:t>
      </w:r>
      <w:r w:rsidRPr="004435F5">
        <w:rPr>
          <w:rFonts w:ascii="Arial Narrow" w:hAnsi="Arial Narrow" w:cs="Arial"/>
          <w:b/>
          <w:sz w:val="28"/>
          <w:szCs w:val="28"/>
        </w:rPr>
        <w:t>º -</w:t>
      </w:r>
      <w:r w:rsidRPr="004435F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11048" w:rsidRPr="004435F5">
        <w:rPr>
          <w:rFonts w:ascii="Arial Narrow" w:hAnsi="Arial Narrow" w:cs="Arial"/>
          <w:sz w:val="28"/>
          <w:szCs w:val="28"/>
        </w:rPr>
        <w:t>omissis</w:t>
      </w:r>
      <w:proofErr w:type="spellEnd"/>
      <w:r w:rsidR="00311048" w:rsidRPr="004435F5">
        <w:rPr>
          <w:rFonts w:ascii="Arial Narrow" w:hAnsi="Arial Narrow" w:cs="Arial"/>
          <w:sz w:val="28"/>
          <w:szCs w:val="28"/>
        </w:rPr>
        <w:t>...</w:t>
      </w:r>
    </w:p>
    <w:p w:rsidR="000F151F" w:rsidRPr="004435F5" w:rsidRDefault="00311048" w:rsidP="00D33656">
      <w:pPr>
        <w:spacing w:after="120"/>
        <w:ind w:right="-285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 w:cs="Arial"/>
          <w:i/>
          <w:sz w:val="28"/>
          <w:szCs w:val="28"/>
        </w:rPr>
        <w:tab/>
      </w:r>
      <w:r w:rsidRPr="004435F5">
        <w:rPr>
          <w:rFonts w:ascii="Arial Narrow" w:hAnsi="Arial Narrow" w:cs="Arial"/>
          <w:i/>
          <w:sz w:val="28"/>
          <w:szCs w:val="28"/>
        </w:rPr>
        <w:tab/>
      </w:r>
      <w:r w:rsidRPr="004435F5">
        <w:rPr>
          <w:rFonts w:ascii="Arial Narrow" w:hAnsi="Arial Narrow"/>
          <w:b/>
          <w:bCs/>
          <w:sz w:val="28"/>
          <w:szCs w:val="28"/>
        </w:rPr>
        <w:t>§ 1º -</w:t>
      </w:r>
      <w:r w:rsidRPr="004435F5">
        <w:rPr>
          <w:rFonts w:ascii="Arial Narrow" w:hAnsi="Arial Narrow"/>
          <w:bCs/>
          <w:sz w:val="28"/>
          <w:szCs w:val="28"/>
        </w:rPr>
        <w:t xml:space="preserve"> Na impossibilidade de conceder o acesso imediato, o Serviço de Informação ao Cidadão – SIC, em prazo não superior a 20 (vinte) dias, deverá:</w:t>
      </w:r>
    </w:p>
    <w:p w:rsidR="00311048" w:rsidRPr="004435F5" w:rsidRDefault="00311048" w:rsidP="00D33656">
      <w:pPr>
        <w:pStyle w:val="PargrafodaLista"/>
        <w:numPr>
          <w:ilvl w:val="0"/>
          <w:numId w:val="6"/>
        </w:numPr>
        <w:spacing w:after="120"/>
        <w:ind w:right="-285" w:firstLine="62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4435F5">
        <w:rPr>
          <w:rFonts w:ascii="Arial Narrow" w:hAnsi="Arial Narrow" w:cs="Arial"/>
          <w:sz w:val="28"/>
          <w:szCs w:val="28"/>
        </w:rPr>
        <w:t>omissis</w:t>
      </w:r>
      <w:proofErr w:type="spellEnd"/>
      <w:proofErr w:type="gramEnd"/>
      <w:r w:rsidRPr="004435F5">
        <w:rPr>
          <w:rFonts w:ascii="Arial Narrow" w:hAnsi="Arial Narrow" w:cs="Arial"/>
          <w:sz w:val="28"/>
          <w:szCs w:val="28"/>
        </w:rPr>
        <w:t>...</w:t>
      </w:r>
    </w:p>
    <w:p w:rsidR="00311048" w:rsidRPr="004435F5" w:rsidRDefault="00311048" w:rsidP="00D33656">
      <w:pPr>
        <w:pStyle w:val="PargrafodaLista"/>
        <w:numPr>
          <w:ilvl w:val="0"/>
          <w:numId w:val="6"/>
        </w:numPr>
        <w:spacing w:after="120"/>
        <w:ind w:right="-285" w:firstLine="62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4435F5">
        <w:rPr>
          <w:rFonts w:ascii="Arial Narrow" w:hAnsi="Arial Narrow" w:cs="Arial"/>
          <w:sz w:val="28"/>
          <w:szCs w:val="28"/>
        </w:rPr>
        <w:t>omissis</w:t>
      </w:r>
      <w:proofErr w:type="spellEnd"/>
      <w:proofErr w:type="gramEnd"/>
      <w:r w:rsidRPr="004435F5">
        <w:rPr>
          <w:rFonts w:ascii="Arial Narrow" w:hAnsi="Arial Narrow" w:cs="Arial"/>
          <w:sz w:val="28"/>
          <w:szCs w:val="28"/>
        </w:rPr>
        <w:t>...</w:t>
      </w:r>
    </w:p>
    <w:p w:rsidR="00311048" w:rsidRPr="004435F5" w:rsidRDefault="00311048" w:rsidP="00D33656">
      <w:pPr>
        <w:pStyle w:val="PargrafodaLista"/>
        <w:numPr>
          <w:ilvl w:val="0"/>
          <w:numId w:val="6"/>
        </w:numPr>
        <w:spacing w:after="120"/>
        <w:ind w:right="-285" w:firstLine="62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4435F5">
        <w:rPr>
          <w:rFonts w:ascii="Arial Narrow" w:hAnsi="Arial Narrow" w:cs="Arial"/>
          <w:sz w:val="28"/>
          <w:szCs w:val="28"/>
        </w:rPr>
        <w:t>omissis</w:t>
      </w:r>
      <w:proofErr w:type="spellEnd"/>
      <w:proofErr w:type="gramEnd"/>
      <w:r w:rsidRPr="004435F5">
        <w:rPr>
          <w:rFonts w:ascii="Arial Narrow" w:hAnsi="Arial Narrow" w:cs="Arial"/>
          <w:sz w:val="28"/>
          <w:szCs w:val="28"/>
        </w:rPr>
        <w:t>...</w:t>
      </w:r>
    </w:p>
    <w:p w:rsidR="00567098" w:rsidRPr="004435F5" w:rsidRDefault="0056709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/>
          <w:bCs/>
          <w:sz w:val="28"/>
          <w:szCs w:val="28"/>
        </w:rPr>
      </w:pPr>
    </w:p>
    <w:p w:rsidR="00311048" w:rsidRPr="004435F5" w:rsidRDefault="0031104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 xml:space="preserve">§ 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>2</w:t>
      </w:r>
      <w:r w:rsidRPr="004435F5">
        <w:rPr>
          <w:rFonts w:ascii="Arial Narrow" w:hAnsi="Arial Narrow"/>
          <w:b/>
          <w:bCs/>
          <w:sz w:val="28"/>
          <w:szCs w:val="28"/>
        </w:rPr>
        <w:t>º -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567098" w:rsidRPr="004435F5">
        <w:rPr>
          <w:rFonts w:ascii="Arial Narrow" w:hAnsi="Arial Narrow"/>
          <w:bCs/>
          <w:sz w:val="28"/>
          <w:szCs w:val="28"/>
        </w:rPr>
        <w:t>omissis</w:t>
      </w:r>
      <w:proofErr w:type="spellEnd"/>
      <w:r w:rsidR="00567098" w:rsidRPr="004435F5">
        <w:rPr>
          <w:rFonts w:ascii="Arial Narrow" w:hAnsi="Arial Narrow"/>
          <w:bCs/>
          <w:sz w:val="28"/>
          <w:szCs w:val="28"/>
        </w:rPr>
        <w:t>…</w:t>
      </w:r>
    </w:p>
    <w:p w:rsidR="00311048" w:rsidRPr="004435F5" w:rsidRDefault="0031104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 xml:space="preserve">§ 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>3</w:t>
      </w:r>
      <w:r w:rsidRPr="004435F5">
        <w:rPr>
          <w:rFonts w:ascii="Arial Narrow" w:hAnsi="Arial Narrow"/>
          <w:b/>
          <w:bCs/>
          <w:sz w:val="28"/>
          <w:szCs w:val="28"/>
        </w:rPr>
        <w:t>º -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567098" w:rsidRPr="004435F5">
        <w:rPr>
          <w:rFonts w:ascii="Arial Narrow" w:hAnsi="Arial Narrow"/>
          <w:bCs/>
          <w:sz w:val="28"/>
          <w:szCs w:val="28"/>
        </w:rPr>
        <w:t>omissis</w:t>
      </w:r>
      <w:proofErr w:type="spellEnd"/>
      <w:r w:rsidR="00567098" w:rsidRPr="004435F5">
        <w:rPr>
          <w:rFonts w:ascii="Arial Narrow" w:hAnsi="Arial Narrow"/>
          <w:bCs/>
          <w:sz w:val="28"/>
          <w:szCs w:val="28"/>
        </w:rPr>
        <w:t>…</w:t>
      </w:r>
    </w:p>
    <w:p w:rsidR="00311048" w:rsidRPr="004435F5" w:rsidRDefault="0031104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 xml:space="preserve">§ 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>4</w:t>
      </w:r>
      <w:r w:rsidRPr="004435F5">
        <w:rPr>
          <w:rFonts w:ascii="Arial Narrow" w:hAnsi="Arial Narrow"/>
          <w:b/>
          <w:bCs/>
          <w:sz w:val="28"/>
          <w:szCs w:val="28"/>
        </w:rPr>
        <w:t>º -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567098" w:rsidRPr="004435F5">
        <w:rPr>
          <w:rFonts w:ascii="Arial Narrow" w:hAnsi="Arial Narrow"/>
          <w:bCs/>
          <w:sz w:val="28"/>
          <w:szCs w:val="28"/>
        </w:rPr>
        <w:t>omissis</w:t>
      </w:r>
      <w:proofErr w:type="spellEnd"/>
      <w:r w:rsidR="00567098" w:rsidRPr="004435F5">
        <w:rPr>
          <w:rFonts w:ascii="Arial Narrow" w:hAnsi="Arial Narrow"/>
          <w:bCs/>
          <w:sz w:val="28"/>
          <w:szCs w:val="28"/>
        </w:rPr>
        <w:t>…</w:t>
      </w:r>
    </w:p>
    <w:p w:rsidR="00311048" w:rsidRPr="004435F5" w:rsidRDefault="0031104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 xml:space="preserve">§ 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>5</w:t>
      </w:r>
      <w:r w:rsidRPr="004435F5">
        <w:rPr>
          <w:rFonts w:ascii="Arial Narrow" w:hAnsi="Arial Narrow"/>
          <w:b/>
          <w:bCs/>
          <w:sz w:val="28"/>
          <w:szCs w:val="28"/>
        </w:rPr>
        <w:t>º -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567098" w:rsidRPr="004435F5">
        <w:rPr>
          <w:rFonts w:ascii="Arial Narrow" w:hAnsi="Arial Narrow"/>
          <w:bCs/>
          <w:sz w:val="28"/>
          <w:szCs w:val="28"/>
        </w:rPr>
        <w:t>omissis</w:t>
      </w:r>
      <w:proofErr w:type="spellEnd"/>
      <w:r w:rsidR="00567098" w:rsidRPr="004435F5">
        <w:rPr>
          <w:rFonts w:ascii="Arial Narrow" w:hAnsi="Arial Narrow"/>
          <w:bCs/>
          <w:sz w:val="28"/>
          <w:szCs w:val="28"/>
        </w:rPr>
        <w:t>…</w:t>
      </w:r>
    </w:p>
    <w:p w:rsidR="00311048" w:rsidRPr="004435F5" w:rsidRDefault="0031104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t xml:space="preserve">§ 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>6</w:t>
      </w:r>
      <w:r w:rsidRPr="004435F5">
        <w:rPr>
          <w:rFonts w:ascii="Arial Narrow" w:hAnsi="Arial Narrow"/>
          <w:b/>
          <w:bCs/>
          <w:sz w:val="28"/>
          <w:szCs w:val="28"/>
        </w:rPr>
        <w:t>º -</w:t>
      </w:r>
      <w:r w:rsidR="00567098" w:rsidRPr="004435F5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567098" w:rsidRPr="004435F5">
        <w:rPr>
          <w:rFonts w:ascii="Arial Narrow" w:hAnsi="Arial Narrow"/>
          <w:bCs/>
          <w:sz w:val="28"/>
          <w:szCs w:val="28"/>
        </w:rPr>
        <w:t>omissis</w:t>
      </w:r>
      <w:proofErr w:type="spellEnd"/>
      <w:r w:rsidR="00567098" w:rsidRPr="004435F5">
        <w:rPr>
          <w:rFonts w:ascii="Arial Narrow" w:hAnsi="Arial Narrow"/>
          <w:bCs/>
          <w:sz w:val="28"/>
          <w:szCs w:val="28"/>
        </w:rPr>
        <w:t>…</w:t>
      </w:r>
    </w:p>
    <w:p w:rsidR="00567098" w:rsidRPr="004435F5" w:rsidRDefault="00567098" w:rsidP="00D33656">
      <w:pPr>
        <w:pStyle w:val="PargrafodaLista"/>
        <w:spacing w:after="120"/>
        <w:ind w:left="1080" w:right="-285" w:firstLine="336"/>
        <w:jc w:val="both"/>
        <w:rPr>
          <w:rFonts w:ascii="Arial Narrow" w:hAnsi="Arial Narrow" w:cs="Arial"/>
          <w:i/>
          <w:sz w:val="28"/>
          <w:szCs w:val="28"/>
        </w:rPr>
      </w:pPr>
    </w:p>
    <w:p w:rsidR="00567098" w:rsidRPr="004435F5" w:rsidRDefault="00567098" w:rsidP="00D33656">
      <w:pPr>
        <w:pStyle w:val="Default"/>
        <w:spacing w:after="120"/>
        <w:ind w:right="-285" w:firstLine="708"/>
        <w:jc w:val="both"/>
        <w:rPr>
          <w:rFonts w:ascii="Arial Narrow" w:hAnsi="Arial Narrow"/>
          <w:bCs/>
          <w:sz w:val="28"/>
          <w:szCs w:val="28"/>
        </w:rPr>
      </w:pPr>
      <w:r w:rsidRPr="004435F5">
        <w:rPr>
          <w:rFonts w:ascii="Arial Narrow" w:hAnsi="Arial Narrow"/>
          <w:b/>
          <w:bCs/>
          <w:sz w:val="28"/>
          <w:szCs w:val="28"/>
        </w:rPr>
        <w:lastRenderedPageBreak/>
        <w:t>ARTIGO 2º -</w:t>
      </w:r>
      <w:r w:rsidRPr="004435F5">
        <w:rPr>
          <w:rFonts w:ascii="Arial Narrow" w:hAnsi="Arial Narrow"/>
          <w:bCs/>
          <w:sz w:val="28"/>
          <w:szCs w:val="28"/>
        </w:rPr>
        <w:t xml:space="preserve"> Esta Resolução entra em vigor na data de sua publicação.</w:t>
      </w:r>
    </w:p>
    <w:p w:rsidR="00567098" w:rsidRDefault="00567098" w:rsidP="00D33656">
      <w:pPr>
        <w:spacing w:after="120"/>
        <w:ind w:right="-285"/>
        <w:jc w:val="both"/>
        <w:rPr>
          <w:rFonts w:ascii="Arial Narrow" w:hAnsi="Arial Narrow" w:cs="Arial"/>
          <w:i/>
          <w:sz w:val="28"/>
          <w:szCs w:val="28"/>
        </w:rPr>
      </w:pPr>
    </w:p>
    <w:p w:rsidR="004435F5" w:rsidRDefault="004435F5" w:rsidP="00D33656">
      <w:pPr>
        <w:spacing w:after="120"/>
        <w:ind w:right="-285"/>
        <w:jc w:val="both"/>
        <w:rPr>
          <w:rFonts w:ascii="Arial Narrow" w:hAnsi="Arial Narrow" w:cs="Arial"/>
          <w:i/>
          <w:sz w:val="28"/>
          <w:szCs w:val="28"/>
        </w:rPr>
      </w:pPr>
    </w:p>
    <w:p w:rsidR="004435F5" w:rsidRPr="004435F5" w:rsidRDefault="004435F5" w:rsidP="00D33656">
      <w:pPr>
        <w:spacing w:after="120"/>
        <w:ind w:right="-285"/>
        <w:jc w:val="both"/>
        <w:rPr>
          <w:rFonts w:ascii="Arial Narrow" w:hAnsi="Arial Narrow" w:cs="Arial"/>
          <w:i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4435F5">
        <w:rPr>
          <w:rFonts w:ascii="Arial Narrow" w:hAnsi="Arial Narrow" w:cs="Arial"/>
          <w:sz w:val="28"/>
          <w:szCs w:val="28"/>
        </w:rPr>
        <w:t>Plenário da Câmara Municipal</w:t>
      </w:r>
      <w:r w:rsidR="00567098" w:rsidRPr="004435F5">
        <w:rPr>
          <w:rFonts w:ascii="Arial Narrow" w:hAnsi="Arial Narrow" w:cs="Arial"/>
          <w:sz w:val="28"/>
          <w:szCs w:val="28"/>
        </w:rPr>
        <w:t xml:space="preserve"> de São Sebastião</w:t>
      </w:r>
      <w:r w:rsidRPr="004435F5">
        <w:rPr>
          <w:rFonts w:ascii="Arial Narrow" w:hAnsi="Arial Narrow" w:cs="Arial"/>
          <w:sz w:val="28"/>
          <w:szCs w:val="28"/>
        </w:rPr>
        <w:t xml:space="preserve">, Sala </w:t>
      </w:r>
      <w:proofErr w:type="spellStart"/>
      <w:r w:rsidRPr="004435F5">
        <w:rPr>
          <w:rFonts w:ascii="Arial Narrow" w:hAnsi="Arial Narrow" w:cs="Arial"/>
          <w:sz w:val="28"/>
          <w:szCs w:val="28"/>
        </w:rPr>
        <w:t>Zino</w:t>
      </w:r>
      <w:proofErr w:type="spellEnd"/>
      <w:r w:rsidRPr="004435F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4435F5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4435F5">
        <w:rPr>
          <w:rFonts w:ascii="Arial Narrow" w:hAnsi="Arial Narrow" w:cs="Arial"/>
          <w:sz w:val="28"/>
          <w:szCs w:val="28"/>
        </w:rPr>
        <w:t xml:space="preserve"> dos Santos, </w:t>
      </w:r>
      <w:r w:rsidR="004435F5" w:rsidRPr="004435F5">
        <w:rPr>
          <w:rFonts w:ascii="Arial Narrow" w:hAnsi="Arial Narrow" w:cs="Arial"/>
          <w:sz w:val="28"/>
          <w:szCs w:val="28"/>
        </w:rPr>
        <w:t>11</w:t>
      </w:r>
      <w:r w:rsidRPr="004435F5">
        <w:rPr>
          <w:rFonts w:ascii="Arial Narrow" w:hAnsi="Arial Narrow" w:cs="Arial"/>
          <w:sz w:val="28"/>
          <w:szCs w:val="28"/>
        </w:rPr>
        <w:t xml:space="preserve"> de </w:t>
      </w:r>
      <w:r w:rsidR="00567098" w:rsidRPr="004435F5">
        <w:rPr>
          <w:rFonts w:ascii="Arial Narrow" w:hAnsi="Arial Narrow" w:cs="Arial"/>
          <w:sz w:val="28"/>
          <w:szCs w:val="28"/>
        </w:rPr>
        <w:t>maio</w:t>
      </w:r>
      <w:r w:rsidRPr="004435F5">
        <w:rPr>
          <w:rFonts w:ascii="Arial Narrow" w:hAnsi="Arial Narrow" w:cs="Arial"/>
          <w:sz w:val="28"/>
          <w:szCs w:val="28"/>
        </w:rPr>
        <w:t xml:space="preserve"> de 20</w:t>
      </w:r>
      <w:r w:rsidR="00567098" w:rsidRPr="004435F5">
        <w:rPr>
          <w:rFonts w:ascii="Arial Narrow" w:hAnsi="Arial Narrow" w:cs="Arial"/>
          <w:sz w:val="28"/>
          <w:szCs w:val="28"/>
        </w:rPr>
        <w:t>21</w:t>
      </w:r>
      <w:r w:rsidRPr="004435F5">
        <w:rPr>
          <w:rFonts w:ascii="Arial Narrow" w:hAnsi="Arial Narrow" w:cs="Arial"/>
          <w:sz w:val="28"/>
          <w:szCs w:val="28"/>
        </w:rPr>
        <w:t>.</w:t>
      </w:r>
    </w:p>
    <w:p w:rsidR="000F151F" w:rsidRDefault="000F151F" w:rsidP="00D3365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4435F5" w:rsidRDefault="004435F5" w:rsidP="00D3365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4435F5" w:rsidRPr="004435F5" w:rsidRDefault="004435F5" w:rsidP="00D3365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0F151F" w:rsidRPr="004435F5" w:rsidRDefault="00567098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4435F5">
        <w:rPr>
          <w:rFonts w:ascii="Arial Narrow" w:hAnsi="Arial Narrow" w:cs="Arial"/>
          <w:b/>
          <w:sz w:val="28"/>
          <w:szCs w:val="28"/>
        </w:rPr>
        <w:t>José Reis de Jesus Silva</w:t>
      </w:r>
    </w:p>
    <w:p w:rsidR="004435F5" w:rsidRPr="004435F5" w:rsidRDefault="004435F5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4435F5">
        <w:rPr>
          <w:rFonts w:ascii="Arial Narrow" w:hAnsi="Arial Narrow" w:cs="Arial"/>
          <w:b/>
          <w:sz w:val="28"/>
          <w:szCs w:val="28"/>
        </w:rPr>
        <w:t>“Reis”</w:t>
      </w:r>
    </w:p>
    <w:p w:rsidR="004435F5" w:rsidRPr="004435F5" w:rsidRDefault="004435F5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4435F5">
        <w:rPr>
          <w:rFonts w:ascii="Arial Narrow" w:hAnsi="Arial Narrow" w:cs="Arial"/>
          <w:b/>
          <w:sz w:val="28"/>
          <w:szCs w:val="28"/>
        </w:rPr>
        <w:t>Vereador</w:t>
      </w:r>
    </w:p>
    <w:p w:rsidR="000F151F" w:rsidRPr="004435F5" w:rsidRDefault="000F151F" w:rsidP="004435F5">
      <w:pPr>
        <w:spacing w:after="120"/>
        <w:ind w:right="-285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  <w:sectPr w:rsidR="000F151F" w:rsidRPr="004435F5" w:rsidSect="000D4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jc w:val="center"/>
        <w:rPr>
          <w:rFonts w:ascii="Arial Narrow" w:hAnsi="Arial Narrow" w:cs="Arial"/>
          <w:b/>
          <w:sz w:val="28"/>
          <w:szCs w:val="28"/>
        </w:rPr>
      </w:pPr>
    </w:p>
    <w:p w:rsidR="000F151F" w:rsidRPr="004435F5" w:rsidRDefault="000F151F" w:rsidP="00D33656">
      <w:pPr>
        <w:spacing w:after="120"/>
        <w:ind w:right="-285"/>
        <w:rPr>
          <w:rFonts w:ascii="Arial Narrow" w:hAnsi="Arial Narrow"/>
          <w:sz w:val="28"/>
          <w:szCs w:val="28"/>
        </w:rPr>
        <w:sectPr w:rsidR="000F151F" w:rsidRPr="004435F5" w:rsidSect="000F151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077FDD" w:rsidRPr="004435F5" w:rsidRDefault="00077FDD" w:rsidP="00D33656">
      <w:pPr>
        <w:spacing w:after="120"/>
        <w:ind w:right="-285"/>
        <w:rPr>
          <w:rFonts w:ascii="Arial Narrow" w:hAnsi="Arial Narrow"/>
          <w:sz w:val="28"/>
          <w:szCs w:val="28"/>
        </w:rPr>
      </w:pPr>
    </w:p>
    <w:sectPr w:rsidR="00077FDD" w:rsidRPr="004435F5" w:rsidSect="000F151F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2A" w:rsidRDefault="0036632A" w:rsidP="00AE17D9">
      <w:pPr>
        <w:spacing w:after="0" w:line="240" w:lineRule="auto"/>
      </w:pPr>
      <w:r>
        <w:separator/>
      </w:r>
    </w:p>
  </w:endnote>
  <w:endnote w:type="continuationSeparator" w:id="1">
    <w:p w:rsidR="0036632A" w:rsidRDefault="0036632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2A" w:rsidRDefault="0036632A" w:rsidP="00AE17D9">
      <w:pPr>
        <w:spacing w:after="0" w:line="240" w:lineRule="auto"/>
      </w:pPr>
      <w:r>
        <w:separator/>
      </w:r>
    </w:p>
  </w:footnote>
  <w:footnote w:type="continuationSeparator" w:id="1">
    <w:p w:rsidR="0036632A" w:rsidRDefault="0036632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2367B"/>
    <w:multiLevelType w:val="hybridMultilevel"/>
    <w:tmpl w:val="BA68A0B0"/>
    <w:lvl w:ilvl="0" w:tplc="B94C48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1C00"/>
    <w:multiLevelType w:val="hybridMultilevel"/>
    <w:tmpl w:val="7DC44AD8"/>
    <w:lvl w:ilvl="0" w:tplc="E6E2EC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51F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A734D"/>
    <w:rsid w:val="001B1146"/>
    <w:rsid w:val="001C4F19"/>
    <w:rsid w:val="001D393C"/>
    <w:rsid w:val="001E1957"/>
    <w:rsid w:val="00207F68"/>
    <w:rsid w:val="002248D7"/>
    <w:rsid w:val="00234D53"/>
    <w:rsid w:val="0023649D"/>
    <w:rsid w:val="00251C72"/>
    <w:rsid w:val="0025439B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0B64"/>
    <w:rsid w:val="002F505C"/>
    <w:rsid w:val="002F7974"/>
    <w:rsid w:val="00307388"/>
    <w:rsid w:val="00307870"/>
    <w:rsid w:val="00311048"/>
    <w:rsid w:val="003219ED"/>
    <w:rsid w:val="003307F8"/>
    <w:rsid w:val="00340899"/>
    <w:rsid w:val="0036632A"/>
    <w:rsid w:val="003675EE"/>
    <w:rsid w:val="003938A6"/>
    <w:rsid w:val="00393ADE"/>
    <w:rsid w:val="003A4E43"/>
    <w:rsid w:val="003D2CEE"/>
    <w:rsid w:val="003D4E01"/>
    <w:rsid w:val="003E575D"/>
    <w:rsid w:val="00405C02"/>
    <w:rsid w:val="00413858"/>
    <w:rsid w:val="00420B74"/>
    <w:rsid w:val="00425D85"/>
    <w:rsid w:val="0043198F"/>
    <w:rsid w:val="00433852"/>
    <w:rsid w:val="0043483F"/>
    <w:rsid w:val="004435F5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3FAC"/>
    <w:rsid w:val="0050751F"/>
    <w:rsid w:val="00511AD6"/>
    <w:rsid w:val="00522EDA"/>
    <w:rsid w:val="00547F93"/>
    <w:rsid w:val="00560DDE"/>
    <w:rsid w:val="00567098"/>
    <w:rsid w:val="005911C8"/>
    <w:rsid w:val="005935B6"/>
    <w:rsid w:val="00596244"/>
    <w:rsid w:val="005A1681"/>
    <w:rsid w:val="005A1CD6"/>
    <w:rsid w:val="005B01E4"/>
    <w:rsid w:val="005B58B5"/>
    <w:rsid w:val="005C7205"/>
    <w:rsid w:val="005D57DD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6706E"/>
    <w:rsid w:val="00771EEE"/>
    <w:rsid w:val="00772947"/>
    <w:rsid w:val="00773F4D"/>
    <w:rsid w:val="00774C24"/>
    <w:rsid w:val="00794380"/>
    <w:rsid w:val="00795F18"/>
    <w:rsid w:val="00797EB7"/>
    <w:rsid w:val="007B2F2F"/>
    <w:rsid w:val="007C08E7"/>
    <w:rsid w:val="007D4855"/>
    <w:rsid w:val="00803787"/>
    <w:rsid w:val="008049D1"/>
    <w:rsid w:val="008060A3"/>
    <w:rsid w:val="0081556D"/>
    <w:rsid w:val="00817A1A"/>
    <w:rsid w:val="00827E9C"/>
    <w:rsid w:val="008301CC"/>
    <w:rsid w:val="00855A18"/>
    <w:rsid w:val="00860095"/>
    <w:rsid w:val="0086196C"/>
    <w:rsid w:val="0088451C"/>
    <w:rsid w:val="008A0BC8"/>
    <w:rsid w:val="008A3CE3"/>
    <w:rsid w:val="008A689C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8134C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57318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97A97"/>
    <w:rsid w:val="00CA7355"/>
    <w:rsid w:val="00CC52BC"/>
    <w:rsid w:val="00CE19C2"/>
    <w:rsid w:val="00CF6BE8"/>
    <w:rsid w:val="00D10B6D"/>
    <w:rsid w:val="00D14AB2"/>
    <w:rsid w:val="00D20438"/>
    <w:rsid w:val="00D31581"/>
    <w:rsid w:val="00D33656"/>
    <w:rsid w:val="00D4067B"/>
    <w:rsid w:val="00D61EE1"/>
    <w:rsid w:val="00D71AB9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6F16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1153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Default">
    <w:name w:val="Default"/>
    <w:rsid w:val="000F1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2</cp:revision>
  <cp:lastPrinted>2021-05-31T13:38:00Z</cp:lastPrinted>
  <dcterms:created xsi:type="dcterms:W3CDTF">2021-05-31T13:39:00Z</dcterms:created>
  <dcterms:modified xsi:type="dcterms:W3CDTF">2021-05-31T13:39:00Z</dcterms:modified>
</cp:coreProperties>
</file>